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2DBF" w:rsidRPr="00727ECF" w:rsidRDefault="003E1B9B" w:rsidP="00727ECF">
      <w:pPr>
        <w:shd w:val="clear" w:color="auto" w:fill="D9D9D9" w:themeFill="background1" w:themeFillShade="D9"/>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Demande de reversement avec EJ</w:t>
      </w:r>
      <w:r w:rsidR="00435375">
        <w:rPr>
          <w:rFonts w:ascii="Times New Roman" w:hAnsi="Times New Roman" w:cs="Times New Roman"/>
          <w:b/>
          <w:sz w:val="28"/>
          <w:szCs w:val="28"/>
        </w:rPr>
        <w:t xml:space="preserve"> </w:t>
      </w:r>
      <w:r w:rsidR="00116E08">
        <w:rPr>
          <w:rFonts w:ascii="Times New Roman" w:hAnsi="Times New Roman" w:cs="Times New Roman"/>
          <w:b/>
          <w:sz w:val="28"/>
          <w:szCs w:val="28"/>
        </w:rPr>
        <w:t>(= avoir)</w:t>
      </w:r>
    </w:p>
    <w:p w:rsidR="00727ECF" w:rsidRDefault="00727ECF" w:rsidP="00501621">
      <w:pPr>
        <w:spacing w:after="0" w:line="240" w:lineRule="auto"/>
        <w:jc w:val="both"/>
        <w:rPr>
          <w:rFonts w:ascii="Times New Roman" w:hAnsi="Times New Roman" w:cs="Times New Roman"/>
          <w:sz w:val="24"/>
          <w:szCs w:val="24"/>
        </w:rPr>
      </w:pPr>
    </w:p>
    <w:p w:rsidR="00116E08" w:rsidRDefault="00116E08" w:rsidP="005016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7"/>
      </w:r>
      <w:r>
        <w:rPr>
          <w:rFonts w:ascii="Times New Roman" w:hAnsi="Times New Roman" w:cs="Times New Roman"/>
          <w:sz w:val="24"/>
          <w:szCs w:val="24"/>
        </w:rPr>
        <w:t xml:space="preserve"> 2 cas de figure peuvent se présenter :</w:t>
      </w:r>
    </w:p>
    <w:p w:rsidR="00116E08" w:rsidRDefault="00116E08" w:rsidP="00501621">
      <w:pPr>
        <w:spacing w:after="0" w:line="240" w:lineRule="auto"/>
        <w:jc w:val="both"/>
        <w:rPr>
          <w:rFonts w:ascii="Times New Roman" w:hAnsi="Times New Roman" w:cs="Times New Roman"/>
          <w:sz w:val="24"/>
          <w:szCs w:val="24"/>
        </w:rPr>
      </w:pPr>
    </w:p>
    <w:p w:rsidR="00116E08" w:rsidRDefault="00116E08" w:rsidP="00116E08">
      <w:pPr>
        <w:tabs>
          <w:tab w:val="left" w:pos="567"/>
        </w:tabs>
        <w:spacing w:after="0" w:line="240" w:lineRule="auto"/>
        <w:jc w:val="both"/>
        <w:rPr>
          <w:rFonts w:ascii="Times New Roman" w:hAnsi="Times New Roman" w:cs="Times New Roman"/>
          <w:sz w:val="24"/>
          <w:szCs w:val="24"/>
        </w:rPr>
      </w:pPr>
      <w:r w:rsidRPr="00116E08">
        <w:rPr>
          <w:rFonts w:ascii="Times New Roman" w:hAnsi="Times New Roman" w:cs="Times New Roman"/>
          <w:sz w:val="24"/>
          <w:szCs w:val="24"/>
        </w:rPr>
        <w:tab/>
      </w:r>
      <w:r>
        <w:rPr>
          <w:rFonts w:ascii="Times New Roman" w:hAnsi="Times New Roman" w:cs="Times New Roman"/>
          <w:sz w:val="24"/>
          <w:szCs w:val="24"/>
        </w:rPr>
        <w:t>- Ordre de reversement AVANT paiement (étape 100 à 890). Si l’EJ initial n’est pas encore payé, l’agent comptable peut rapprocher la dépense initiale du reversement pour déduire le montant de cette dépense du montant du reversement,</w:t>
      </w:r>
    </w:p>
    <w:p w:rsidR="00116E08" w:rsidRDefault="00116E08" w:rsidP="00116E08">
      <w:pPr>
        <w:tabs>
          <w:tab w:val="left" w:pos="567"/>
        </w:tabs>
        <w:spacing w:after="0" w:line="240" w:lineRule="auto"/>
        <w:jc w:val="both"/>
        <w:rPr>
          <w:rFonts w:ascii="Times New Roman" w:hAnsi="Times New Roman" w:cs="Times New Roman"/>
          <w:sz w:val="24"/>
          <w:szCs w:val="24"/>
        </w:rPr>
      </w:pPr>
    </w:p>
    <w:p w:rsidR="00116E08" w:rsidRDefault="00116E08" w:rsidP="00116E08">
      <w:pPr>
        <w:tabs>
          <w:tab w:val="left" w:pos="567"/>
        </w:tabs>
        <w:spacing w:after="0" w:line="240" w:lineRule="auto"/>
        <w:jc w:val="both"/>
        <w:rPr>
          <w:rFonts w:ascii="Times New Roman" w:hAnsi="Times New Roman" w:cs="Times New Roman"/>
          <w:sz w:val="24"/>
          <w:szCs w:val="24"/>
        </w:rPr>
      </w:pPr>
      <w:r w:rsidRPr="00116E08">
        <w:rPr>
          <w:rFonts w:ascii="Times New Roman" w:hAnsi="Times New Roman" w:cs="Times New Roman"/>
          <w:sz w:val="24"/>
          <w:szCs w:val="24"/>
        </w:rPr>
        <w:tab/>
      </w:r>
      <w:r>
        <w:rPr>
          <w:rFonts w:ascii="Times New Roman" w:hAnsi="Times New Roman" w:cs="Times New Roman"/>
          <w:sz w:val="24"/>
          <w:szCs w:val="24"/>
        </w:rPr>
        <w:t xml:space="preserve">- </w:t>
      </w:r>
      <w:r w:rsidRPr="00116E08">
        <w:rPr>
          <w:rFonts w:ascii="Times New Roman" w:hAnsi="Times New Roman" w:cs="Times New Roman"/>
          <w:sz w:val="24"/>
          <w:szCs w:val="24"/>
        </w:rPr>
        <w:t>Or</w:t>
      </w:r>
      <w:r>
        <w:rPr>
          <w:rFonts w:ascii="Times New Roman" w:hAnsi="Times New Roman" w:cs="Times New Roman"/>
          <w:sz w:val="24"/>
          <w:szCs w:val="24"/>
        </w:rPr>
        <w:t>dre de reversement APRES paiement (étape 940). Si l’EJ initial est payé, le reversement pourra être rapproché d’un encaissement. Pour cela, l’écriture d’encaissement devra être saisie manuellement via YECRSAIS ou YECRVALI</w:t>
      </w:r>
      <w:r w:rsidR="0087104B">
        <w:rPr>
          <w:rFonts w:ascii="Times New Roman" w:hAnsi="Times New Roman" w:cs="Times New Roman"/>
          <w:sz w:val="24"/>
          <w:szCs w:val="24"/>
        </w:rPr>
        <w:t xml:space="preserve"> par l’agent comptable (et non le gestionnaire),</w:t>
      </w:r>
      <w:r>
        <w:rPr>
          <w:rFonts w:ascii="Times New Roman" w:hAnsi="Times New Roman" w:cs="Times New Roman"/>
          <w:sz w:val="24"/>
          <w:szCs w:val="24"/>
        </w:rPr>
        <w:t xml:space="preserve"> car le compte collectif fournisseur de la pièce de reversement n’est pas disponible via la liste des valeurs des écrans d’encaissement.</w:t>
      </w:r>
    </w:p>
    <w:p w:rsidR="00116E08" w:rsidRDefault="00116E08" w:rsidP="00501621">
      <w:pPr>
        <w:spacing w:after="0" w:line="240" w:lineRule="auto"/>
        <w:jc w:val="both"/>
        <w:rPr>
          <w:rFonts w:ascii="Times New Roman" w:hAnsi="Times New Roman" w:cs="Times New Roman"/>
          <w:sz w:val="24"/>
          <w:szCs w:val="24"/>
        </w:rPr>
      </w:pPr>
    </w:p>
    <w:p w:rsidR="00116E08" w:rsidRDefault="00116E08" w:rsidP="005016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7"/>
      </w:r>
      <w:r>
        <w:rPr>
          <w:rFonts w:ascii="Times New Roman" w:hAnsi="Times New Roman" w:cs="Times New Roman"/>
          <w:sz w:val="24"/>
          <w:szCs w:val="24"/>
        </w:rPr>
        <w:t xml:space="preserve"> Pour la partie gestionnaire, la procédure est identique pour un reversement avant ou après de l’EJ initial. </w:t>
      </w:r>
    </w:p>
    <w:p w:rsidR="00116E08" w:rsidRDefault="00116E08">
      <w:pPr>
        <w:rPr>
          <w:rFonts w:ascii="Times New Roman" w:hAnsi="Times New Roman" w:cs="Times New Roman"/>
          <w:sz w:val="24"/>
          <w:szCs w:val="24"/>
        </w:rPr>
      </w:pPr>
      <w:r>
        <w:rPr>
          <w:rFonts w:ascii="Times New Roman" w:hAnsi="Times New Roman" w:cs="Times New Roman"/>
          <w:sz w:val="24"/>
          <w:szCs w:val="24"/>
        </w:rPr>
        <w:br w:type="page"/>
      </w:r>
    </w:p>
    <w:p w:rsidR="00116E08" w:rsidRDefault="00116E08" w:rsidP="00501621">
      <w:pPr>
        <w:spacing w:after="0" w:line="240" w:lineRule="auto"/>
        <w:jc w:val="both"/>
        <w:rPr>
          <w:rFonts w:ascii="Times New Roman" w:hAnsi="Times New Roman" w:cs="Times New Roman"/>
          <w:sz w:val="24"/>
          <w:szCs w:val="24"/>
        </w:rPr>
      </w:pPr>
    </w:p>
    <w:p w:rsidR="00532B2C" w:rsidRPr="00532B2C" w:rsidRDefault="00532B2C" w:rsidP="00501621">
      <w:pPr>
        <w:spacing w:after="0" w:line="240" w:lineRule="auto"/>
        <w:jc w:val="both"/>
        <w:rPr>
          <w:rFonts w:ascii="Times New Roman" w:hAnsi="Times New Roman" w:cs="Times New Roman"/>
          <w:b/>
          <w:sz w:val="28"/>
          <w:szCs w:val="28"/>
        </w:rPr>
      </w:pPr>
      <w:r w:rsidRPr="00532B2C">
        <w:rPr>
          <w:rFonts w:ascii="Times New Roman" w:hAnsi="Times New Roman" w:cs="Times New Roman"/>
          <w:b/>
          <w:sz w:val="28"/>
          <w:szCs w:val="28"/>
        </w:rPr>
        <w:sym w:font="Wingdings 2" w:char="F06A"/>
      </w:r>
      <w:r w:rsidRPr="00532B2C">
        <w:rPr>
          <w:rFonts w:ascii="Times New Roman" w:hAnsi="Times New Roman" w:cs="Times New Roman"/>
          <w:b/>
          <w:sz w:val="28"/>
          <w:szCs w:val="28"/>
        </w:rPr>
        <w:t xml:space="preserve"> </w:t>
      </w:r>
      <w:r w:rsidRPr="00532B2C">
        <w:rPr>
          <w:rFonts w:ascii="Times New Roman" w:hAnsi="Times New Roman" w:cs="Times New Roman"/>
          <w:b/>
          <w:sz w:val="28"/>
          <w:szCs w:val="28"/>
          <w:u w:val="single"/>
        </w:rPr>
        <w:t>Saisir une demande de reversement avec engagement juridique</w:t>
      </w:r>
      <w:r w:rsidR="008A7A63">
        <w:rPr>
          <w:rFonts w:ascii="Times New Roman" w:hAnsi="Times New Roman" w:cs="Times New Roman"/>
          <w:b/>
          <w:sz w:val="28"/>
          <w:szCs w:val="28"/>
        </w:rPr>
        <w:t xml:space="preserve"> </w:t>
      </w:r>
      <w:r w:rsidR="008A7A63">
        <w:rPr>
          <w:rFonts w:ascii="Times New Roman" w:hAnsi="Times New Roman" w:cs="Times New Roman"/>
          <w:sz w:val="24"/>
          <w:szCs w:val="24"/>
        </w:rPr>
        <w:t xml:space="preserve">(Profil Gestionnaire) </w:t>
      </w:r>
      <w:r w:rsidRPr="00532B2C">
        <w:rPr>
          <w:rFonts w:ascii="Times New Roman" w:hAnsi="Times New Roman" w:cs="Times New Roman"/>
          <w:b/>
          <w:sz w:val="28"/>
          <w:szCs w:val="28"/>
        </w:rPr>
        <w:t xml:space="preserve">: </w:t>
      </w:r>
    </w:p>
    <w:p w:rsidR="00DD571A" w:rsidRDefault="00DD571A" w:rsidP="00501621">
      <w:pPr>
        <w:spacing w:after="0" w:line="240" w:lineRule="auto"/>
        <w:jc w:val="both"/>
        <w:rPr>
          <w:rFonts w:ascii="Times New Roman" w:hAnsi="Times New Roman" w:cs="Times New Roman"/>
          <w:sz w:val="24"/>
          <w:szCs w:val="24"/>
        </w:rPr>
      </w:pPr>
    </w:p>
    <w:p w:rsidR="00985668" w:rsidRDefault="00985668" w:rsidP="005016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7"/>
      </w:r>
      <w:r>
        <w:rPr>
          <w:rFonts w:ascii="Times New Roman" w:hAnsi="Times New Roman" w:cs="Times New Roman"/>
          <w:sz w:val="24"/>
          <w:szCs w:val="24"/>
        </w:rPr>
        <w:t xml:space="preserve"> </w:t>
      </w:r>
      <w:r w:rsidR="009539CD">
        <w:rPr>
          <w:rFonts w:ascii="Times New Roman" w:hAnsi="Times New Roman" w:cs="Times New Roman"/>
          <w:sz w:val="24"/>
          <w:szCs w:val="24"/>
        </w:rPr>
        <w:t>I</w:t>
      </w:r>
      <w:r>
        <w:rPr>
          <w:rFonts w:ascii="Times New Roman" w:hAnsi="Times New Roman" w:cs="Times New Roman"/>
          <w:sz w:val="24"/>
          <w:szCs w:val="24"/>
        </w:rPr>
        <w:t>l faut alors chercher l’EJ souhaité.</w:t>
      </w:r>
      <w:r w:rsidR="005C62A6">
        <w:rPr>
          <w:rFonts w:ascii="Times New Roman" w:hAnsi="Times New Roman" w:cs="Times New Roman"/>
          <w:sz w:val="24"/>
          <w:szCs w:val="24"/>
        </w:rPr>
        <w:t xml:space="preserve"> L’idéal est de faire ce reversement avant le paiement de la facture (étape 100 à 890).</w:t>
      </w:r>
    </w:p>
    <w:p w:rsidR="00985668" w:rsidRDefault="00985668" w:rsidP="00501621">
      <w:pPr>
        <w:spacing w:after="0" w:line="240" w:lineRule="auto"/>
        <w:jc w:val="both"/>
        <w:rPr>
          <w:rFonts w:ascii="Times New Roman" w:hAnsi="Times New Roman" w:cs="Times New Roman"/>
          <w:sz w:val="24"/>
          <w:szCs w:val="24"/>
        </w:rPr>
      </w:pPr>
    </w:p>
    <w:p w:rsidR="005428BB" w:rsidRDefault="00DD5859" w:rsidP="00512E6E">
      <w:pPr>
        <w:tabs>
          <w:tab w:val="left" w:pos="567"/>
        </w:tabs>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61312" behindDoc="0" locked="0" layoutInCell="1" allowOverlap="1">
                <wp:simplePos x="0" y="0"/>
                <wp:positionH relativeFrom="column">
                  <wp:posOffset>5758180</wp:posOffset>
                </wp:positionH>
                <wp:positionV relativeFrom="paragraph">
                  <wp:posOffset>1068070</wp:posOffset>
                </wp:positionV>
                <wp:extent cx="2162175" cy="352425"/>
                <wp:effectExtent l="0" t="0" r="28575" b="28575"/>
                <wp:wrapNone/>
                <wp:docPr id="27" name="Ellipse 27"/>
                <wp:cNvGraphicFramePr/>
                <a:graphic xmlns:a="http://schemas.openxmlformats.org/drawingml/2006/main">
                  <a:graphicData uri="http://schemas.microsoft.com/office/word/2010/wordprocessingShape">
                    <wps:wsp>
                      <wps:cNvSpPr/>
                      <wps:spPr>
                        <a:xfrm>
                          <a:off x="0" y="0"/>
                          <a:ext cx="2162175" cy="3524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1CA0AE" id="Ellipse 27" o:spid="_x0000_s1026" style="position:absolute;margin-left:453.4pt;margin-top:84.1pt;width:170.25pt;height:27.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" filled="f" strokecolor="black [3213]" strokeweight="1pt">
                <v:stroke joinstyle="miter"/>
              </v:oval>
            </w:pict>
          </mc:Fallback>
        </mc:AlternateContent>
      </w:r>
      <w:r w:rsidR="00073CEC">
        <w:rPr>
          <w:noProof/>
        </w:rPr>
        <w:drawing>
          <wp:inline distT="0" distB="0" distL="0" distR="0" wp14:anchorId="2138ADEA" wp14:editId="131B4826">
            <wp:extent cx="7924800" cy="2720825"/>
            <wp:effectExtent l="0" t="0" r="0" b="381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949469" cy="2729295"/>
                    </a:xfrm>
                    <a:prstGeom prst="rect">
                      <a:avLst/>
                    </a:prstGeom>
                  </pic:spPr>
                </pic:pic>
              </a:graphicData>
            </a:graphic>
          </wp:inline>
        </w:drawing>
      </w:r>
    </w:p>
    <w:p w:rsidR="005428BB" w:rsidRDefault="005428BB" w:rsidP="00512E6E">
      <w:pPr>
        <w:tabs>
          <w:tab w:val="left" w:pos="567"/>
        </w:tabs>
        <w:spacing w:after="0" w:line="240" w:lineRule="auto"/>
        <w:jc w:val="both"/>
        <w:rPr>
          <w:rFonts w:ascii="Times New Roman" w:hAnsi="Times New Roman" w:cs="Times New Roman"/>
          <w:sz w:val="24"/>
          <w:szCs w:val="24"/>
        </w:rPr>
      </w:pPr>
    </w:p>
    <w:p w:rsidR="0090757A" w:rsidRDefault="00CC3C50" w:rsidP="004C2DF5">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7"/>
      </w:r>
      <w:r>
        <w:rPr>
          <w:rFonts w:ascii="Times New Roman" w:hAnsi="Times New Roman" w:cs="Times New Roman"/>
          <w:sz w:val="24"/>
          <w:szCs w:val="24"/>
        </w:rPr>
        <w:t xml:space="preserve"> </w:t>
      </w:r>
      <w:r w:rsidR="004C2DF5">
        <w:rPr>
          <w:rFonts w:ascii="Times New Roman" w:hAnsi="Times New Roman" w:cs="Times New Roman"/>
          <w:sz w:val="24"/>
          <w:szCs w:val="24"/>
        </w:rPr>
        <w:t xml:space="preserve">Après avoir cliquer dans la demande de reversement, </w:t>
      </w:r>
      <w:r w:rsidR="0090757A">
        <w:rPr>
          <w:rFonts w:ascii="Times New Roman" w:hAnsi="Times New Roman" w:cs="Times New Roman"/>
          <w:sz w:val="24"/>
          <w:szCs w:val="24"/>
        </w:rPr>
        <w:t>une nouvelle fenêtre s’ouvre pour donner le numéro de l’ordre de reversement créé</w:t>
      </w:r>
      <w:r>
        <w:rPr>
          <w:rFonts w:ascii="Times New Roman" w:hAnsi="Times New Roman" w:cs="Times New Roman"/>
          <w:sz w:val="24"/>
          <w:szCs w:val="24"/>
        </w:rPr>
        <w:t xml:space="preserve"> (ex : RVEJ 19 1).</w:t>
      </w:r>
    </w:p>
    <w:p w:rsidR="0090757A" w:rsidRDefault="0090757A" w:rsidP="004C2DF5">
      <w:pPr>
        <w:tabs>
          <w:tab w:val="left" w:pos="567"/>
        </w:tabs>
        <w:spacing w:after="0" w:line="240" w:lineRule="auto"/>
        <w:jc w:val="both"/>
        <w:rPr>
          <w:rFonts w:ascii="Times New Roman" w:hAnsi="Times New Roman" w:cs="Times New Roman"/>
          <w:sz w:val="24"/>
          <w:szCs w:val="24"/>
        </w:rPr>
      </w:pPr>
    </w:p>
    <w:p w:rsidR="009539CD" w:rsidRDefault="007D195E" w:rsidP="009539CD">
      <w:pPr>
        <w:tabs>
          <w:tab w:val="left" w:pos="567"/>
        </w:tabs>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74624" behindDoc="0" locked="0" layoutInCell="1" allowOverlap="1">
                <wp:simplePos x="0" y="0"/>
                <wp:positionH relativeFrom="column">
                  <wp:posOffset>1643380</wp:posOffset>
                </wp:positionH>
                <wp:positionV relativeFrom="paragraph">
                  <wp:posOffset>795655</wp:posOffset>
                </wp:positionV>
                <wp:extent cx="819150" cy="466725"/>
                <wp:effectExtent l="0" t="0" r="19050" b="28575"/>
                <wp:wrapNone/>
                <wp:docPr id="49" name="Ellipse 49"/>
                <wp:cNvGraphicFramePr/>
                <a:graphic xmlns:a="http://schemas.openxmlformats.org/drawingml/2006/main">
                  <a:graphicData uri="http://schemas.microsoft.com/office/word/2010/wordprocessingShape">
                    <wps:wsp>
                      <wps:cNvSpPr/>
                      <wps:spPr>
                        <a:xfrm>
                          <a:off x="0" y="0"/>
                          <a:ext cx="819150" cy="4667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C37257" id="Ellipse 49" o:spid="_x0000_s1026" style="position:absolute;margin-left:129.4pt;margin-top:62.65pt;width:64.5pt;height:36.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" filled="f" strokecolor="black [3213]" strokeweight="1pt">
                <v:stroke joinstyle="miter"/>
              </v:oval>
            </w:pict>
          </mc:Fallback>
        </mc:AlternateContent>
      </w:r>
      <w:r w:rsidR="0090757A">
        <w:rPr>
          <w:noProof/>
        </w:rPr>
        <w:drawing>
          <wp:inline distT="0" distB="0" distL="0" distR="0" wp14:anchorId="3744DBC6" wp14:editId="14DBBFCF">
            <wp:extent cx="4867275" cy="1266825"/>
            <wp:effectExtent l="0" t="0" r="9525" b="952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67275" cy="1266825"/>
                    </a:xfrm>
                    <a:prstGeom prst="rect">
                      <a:avLst/>
                    </a:prstGeom>
                  </pic:spPr>
                </pic:pic>
              </a:graphicData>
            </a:graphic>
          </wp:inline>
        </w:drawing>
      </w:r>
      <w:r w:rsidR="009539CD">
        <w:rPr>
          <w:rFonts w:ascii="Times New Roman" w:hAnsi="Times New Roman" w:cs="Times New Roman"/>
          <w:sz w:val="24"/>
          <w:szCs w:val="24"/>
        </w:rPr>
        <w:br w:type="page"/>
      </w:r>
    </w:p>
    <w:p w:rsidR="009539CD" w:rsidRDefault="009539CD" w:rsidP="009539CD">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sym w:font="Wingdings" w:char="F077"/>
      </w:r>
      <w:r>
        <w:rPr>
          <w:rFonts w:ascii="Times New Roman" w:hAnsi="Times New Roman" w:cs="Times New Roman"/>
          <w:sz w:val="24"/>
          <w:szCs w:val="24"/>
        </w:rPr>
        <w:t xml:space="preserve"> Après avoir créé une « demande de reversement », il faut liquider la demande de reversement.</w:t>
      </w:r>
    </w:p>
    <w:p w:rsidR="00152871" w:rsidRDefault="00152871" w:rsidP="009539CD">
      <w:pPr>
        <w:tabs>
          <w:tab w:val="left" w:pos="567"/>
        </w:tabs>
        <w:spacing w:after="0" w:line="240" w:lineRule="auto"/>
        <w:jc w:val="both"/>
        <w:rPr>
          <w:rFonts w:ascii="Times New Roman" w:hAnsi="Times New Roman" w:cs="Times New Roman"/>
          <w:sz w:val="24"/>
          <w:szCs w:val="24"/>
        </w:rPr>
      </w:pPr>
    </w:p>
    <w:p w:rsidR="009539CD" w:rsidRDefault="000A21D5" w:rsidP="009539CD">
      <w:pPr>
        <w:tabs>
          <w:tab w:val="left" w:pos="567"/>
        </w:tabs>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82816" behindDoc="0" locked="0" layoutInCell="1" allowOverlap="1">
                <wp:simplePos x="0" y="0"/>
                <wp:positionH relativeFrom="column">
                  <wp:posOffset>3596005</wp:posOffset>
                </wp:positionH>
                <wp:positionV relativeFrom="paragraph">
                  <wp:posOffset>3531235</wp:posOffset>
                </wp:positionV>
                <wp:extent cx="4133850" cy="1419225"/>
                <wp:effectExtent l="0" t="0" r="0" b="9525"/>
                <wp:wrapNone/>
                <wp:docPr id="8" name="Zone de texte 8"/>
                <wp:cNvGraphicFramePr/>
                <a:graphic xmlns:a="http://schemas.openxmlformats.org/drawingml/2006/main">
                  <a:graphicData uri="http://schemas.microsoft.com/office/word/2010/wordprocessingShape">
                    <wps:wsp>
                      <wps:cNvSpPr txBox="1"/>
                      <wps:spPr>
                        <a:xfrm>
                          <a:off x="0" y="0"/>
                          <a:ext cx="4133850" cy="1419225"/>
                        </a:xfrm>
                        <a:prstGeom prst="rect">
                          <a:avLst/>
                        </a:prstGeom>
                        <a:solidFill>
                          <a:schemeClr val="lt1"/>
                        </a:solidFill>
                        <a:ln w="6350">
                          <a:noFill/>
                        </a:ln>
                      </wps:spPr>
                      <wps:txbx>
                        <w:txbxContent>
                          <w:p w:rsidR="000A21D5" w:rsidRDefault="000A21D5">
                            <w:r>
                              <w:rPr>
                                <w:rFonts w:ascii="Times New Roman" w:hAnsi="Times New Roman" w:cs="Times New Roman"/>
                                <w:noProof/>
                                <w:sz w:val="24"/>
                                <w:szCs w:val="24"/>
                              </w:rPr>
                              <w:drawing>
                                <wp:inline distT="0" distB="0" distL="0" distR="0" wp14:anchorId="676DA371" wp14:editId="742412B2">
                                  <wp:extent cx="3924935" cy="12763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4935" cy="127635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8" o:spid="_x0000_s1026" type="#_x0000_t202" style="position:absolute;left:0;text-align:left;margin-left:283.15pt;margin-top:278.05pt;width:325.5pt;height:11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" fillcolor="white [3201]" stroked="f" strokeweight=".5pt">
                <v:textbox>
                  <w:txbxContent>
                    <w:p w:rsidR="000A21D5" w:rsidRDefault="000A21D5">
                      <w:r>
                        <w:rPr>
                          <w:rFonts w:ascii="Times New Roman" w:hAnsi="Times New Roman" w:cs="Times New Roman"/>
                          <w:noProof/>
                          <w:sz w:val="24"/>
                          <w:szCs w:val="24"/>
                        </w:rPr>
                        <w:drawing>
                          <wp:inline distT="0" distB="0" distL="0" distR="0" wp14:anchorId="676DA371" wp14:editId="742412B2">
                            <wp:extent cx="3924935" cy="12763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4935" cy="1276350"/>
                                    </a:xfrm>
                                    <a:prstGeom prst="rect">
                                      <a:avLst/>
                                    </a:prstGeom>
                                    <a:noFill/>
                                  </pic:spPr>
                                </pic:pic>
                              </a:graphicData>
                            </a:graphic>
                          </wp:inline>
                        </w:drawing>
                      </w:r>
                    </w:p>
                  </w:txbxContent>
                </v:textbox>
              </v:shape>
            </w:pict>
          </mc:Fallback>
        </mc:AlternateContent>
      </w:r>
      <w:r w:rsidR="00790AC8">
        <w:rPr>
          <w:noProof/>
        </w:rPr>
        <mc:AlternateContent>
          <mc:Choice Requires="wps">
            <w:drawing>
              <wp:anchor distT="0" distB="0" distL="114300" distR="114300" simplePos="0" relativeHeight="251681792" behindDoc="0" locked="0" layoutInCell="1" allowOverlap="1">
                <wp:simplePos x="0" y="0"/>
                <wp:positionH relativeFrom="column">
                  <wp:posOffset>776605</wp:posOffset>
                </wp:positionH>
                <wp:positionV relativeFrom="paragraph">
                  <wp:posOffset>2997835</wp:posOffset>
                </wp:positionV>
                <wp:extent cx="1676400" cy="323850"/>
                <wp:effectExtent l="0" t="0" r="19050" b="19050"/>
                <wp:wrapNone/>
                <wp:docPr id="7" name="Ellipse 7"/>
                <wp:cNvGraphicFramePr/>
                <a:graphic xmlns:a="http://schemas.openxmlformats.org/drawingml/2006/main">
                  <a:graphicData uri="http://schemas.microsoft.com/office/word/2010/wordprocessingShape">
                    <wps:wsp>
                      <wps:cNvSpPr/>
                      <wps:spPr>
                        <a:xfrm>
                          <a:off x="0" y="0"/>
                          <a:ext cx="1676400" cy="3238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F86278" id="Ellipse 7" o:spid="_x0000_s1026" style="position:absolute;margin-left:61.15pt;margin-top:236.05pt;width:132pt;height:25.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" filled="f" strokecolor="black [3213]" strokeweight="1pt">
                <v:stroke joinstyle="miter"/>
              </v:oval>
            </w:pict>
          </mc:Fallback>
        </mc:AlternateContent>
      </w:r>
      <w:r w:rsidR="009539CD">
        <w:rPr>
          <w:noProof/>
        </w:rPr>
        <mc:AlternateContent>
          <mc:Choice Requires="wps">
            <w:drawing>
              <wp:anchor distT="0" distB="0" distL="114300" distR="114300" simplePos="0" relativeHeight="251680768" behindDoc="0" locked="0" layoutInCell="1" allowOverlap="1">
                <wp:simplePos x="0" y="0"/>
                <wp:positionH relativeFrom="column">
                  <wp:posOffset>4319905</wp:posOffset>
                </wp:positionH>
                <wp:positionV relativeFrom="paragraph">
                  <wp:posOffset>1616710</wp:posOffset>
                </wp:positionV>
                <wp:extent cx="828675" cy="219075"/>
                <wp:effectExtent l="0" t="0" r="28575" b="28575"/>
                <wp:wrapNone/>
                <wp:docPr id="6" name="Ellipse 6"/>
                <wp:cNvGraphicFramePr/>
                <a:graphic xmlns:a="http://schemas.openxmlformats.org/drawingml/2006/main">
                  <a:graphicData uri="http://schemas.microsoft.com/office/word/2010/wordprocessingShape">
                    <wps:wsp>
                      <wps:cNvSpPr/>
                      <wps:spPr>
                        <a:xfrm>
                          <a:off x="0" y="0"/>
                          <a:ext cx="828675" cy="219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178A30" id="Ellipse 6" o:spid="_x0000_s1026" style="position:absolute;margin-left:340.15pt;margin-top:127.3pt;width:65.25pt;height:17.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" filled="f" strokecolor="black [3213]" strokeweight="1pt">
                <v:stroke joinstyle="miter"/>
              </v:oval>
            </w:pict>
          </mc:Fallback>
        </mc:AlternateContent>
      </w:r>
      <w:r w:rsidR="009539CD">
        <w:rPr>
          <w:noProof/>
        </w:rPr>
        <w:drawing>
          <wp:inline distT="0" distB="0" distL="0" distR="0" wp14:anchorId="7714B439" wp14:editId="7DCF5EC4">
            <wp:extent cx="6657975" cy="427415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99200" cy="4300616"/>
                    </a:xfrm>
                    <a:prstGeom prst="rect">
                      <a:avLst/>
                    </a:prstGeom>
                  </pic:spPr>
                </pic:pic>
              </a:graphicData>
            </a:graphic>
          </wp:inline>
        </w:drawing>
      </w:r>
    </w:p>
    <w:p w:rsidR="009539CD" w:rsidRDefault="009539CD">
      <w:pPr>
        <w:rPr>
          <w:rFonts w:ascii="Times New Roman" w:hAnsi="Times New Roman" w:cs="Times New Roman"/>
          <w:sz w:val="24"/>
          <w:szCs w:val="24"/>
        </w:rPr>
      </w:pPr>
      <w:r>
        <w:rPr>
          <w:rFonts w:ascii="Times New Roman" w:hAnsi="Times New Roman" w:cs="Times New Roman"/>
          <w:sz w:val="24"/>
          <w:szCs w:val="24"/>
        </w:rPr>
        <w:br w:type="page"/>
      </w:r>
    </w:p>
    <w:p w:rsidR="009539CD" w:rsidRDefault="009539CD" w:rsidP="009539CD">
      <w:pPr>
        <w:tabs>
          <w:tab w:val="left" w:pos="567"/>
        </w:tabs>
        <w:spacing w:after="0" w:line="240" w:lineRule="auto"/>
        <w:jc w:val="both"/>
        <w:rPr>
          <w:rFonts w:ascii="Times New Roman" w:hAnsi="Times New Roman" w:cs="Times New Roman"/>
          <w:sz w:val="24"/>
          <w:szCs w:val="24"/>
        </w:rPr>
      </w:pPr>
    </w:p>
    <w:p w:rsidR="009741A2" w:rsidRDefault="00C167C8" w:rsidP="009741A2">
      <w:pPr>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78720" behindDoc="0" locked="0" layoutInCell="1" allowOverlap="1">
                <wp:simplePos x="0" y="0"/>
                <wp:positionH relativeFrom="column">
                  <wp:posOffset>-4445</wp:posOffset>
                </wp:positionH>
                <wp:positionV relativeFrom="paragraph">
                  <wp:posOffset>706120</wp:posOffset>
                </wp:positionV>
                <wp:extent cx="1495425" cy="323850"/>
                <wp:effectExtent l="0" t="0" r="28575" b="19050"/>
                <wp:wrapNone/>
                <wp:docPr id="66" name="Ellipse 66"/>
                <wp:cNvGraphicFramePr/>
                <a:graphic xmlns:a="http://schemas.openxmlformats.org/drawingml/2006/main">
                  <a:graphicData uri="http://schemas.microsoft.com/office/word/2010/wordprocessingShape">
                    <wps:wsp>
                      <wps:cNvSpPr/>
                      <wps:spPr>
                        <a:xfrm>
                          <a:off x="0" y="0"/>
                          <a:ext cx="1495425" cy="3238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C0B9FB" id="Ellipse 66" o:spid="_x0000_s1026" style="position:absolute;margin-left:-.35pt;margin-top:55.6pt;width:117.75pt;height:2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" filled="f" strokecolor="black [3213]" strokeweight="1pt">
                <v:stroke joinstyle="miter"/>
              </v:oval>
            </w:pict>
          </mc:Fallback>
        </mc:AlternateContent>
      </w:r>
      <w:r w:rsidR="00763C33">
        <w:rPr>
          <w:noProof/>
        </w:rPr>
        <mc:AlternateContent>
          <mc:Choice Requires="wps">
            <w:drawing>
              <wp:anchor distT="0" distB="0" distL="114300" distR="114300" simplePos="0" relativeHeight="251677696" behindDoc="0" locked="0" layoutInCell="1" allowOverlap="1">
                <wp:simplePos x="0" y="0"/>
                <wp:positionH relativeFrom="column">
                  <wp:posOffset>5777230</wp:posOffset>
                </wp:positionH>
                <wp:positionV relativeFrom="paragraph">
                  <wp:posOffset>2001520</wp:posOffset>
                </wp:positionV>
                <wp:extent cx="695325" cy="323850"/>
                <wp:effectExtent l="0" t="0" r="28575" b="19050"/>
                <wp:wrapNone/>
                <wp:docPr id="65" name="Ellipse 65"/>
                <wp:cNvGraphicFramePr/>
                <a:graphic xmlns:a="http://schemas.openxmlformats.org/drawingml/2006/main">
                  <a:graphicData uri="http://schemas.microsoft.com/office/word/2010/wordprocessingShape">
                    <wps:wsp>
                      <wps:cNvSpPr/>
                      <wps:spPr>
                        <a:xfrm>
                          <a:off x="0" y="0"/>
                          <a:ext cx="695325" cy="3238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CF4761" id="Ellipse 65" o:spid="_x0000_s1026" style="position:absolute;margin-left:454.9pt;margin-top:157.6pt;width:54.75pt;height:25.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" filled="f" strokecolor="black [3213]" strokeweight="1pt">
                <v:stroke joinstyle="miter"/>
              </v:oval>
            </w:pict>
          </mc:Fallback>
        </mc:AlternateContent>
      </w:r>
      <w:r w:rsidR="00763C33">
        <w:rPr>
          <w:noProof/>
        </w:rPr>
        <mc:AlternateContent>
          <mc:Choice Requires="wps">
            <w:drawing>
              <wp:anchor distT="0" distB="0" distL="114300" distR="114300" simplePos="0" relativeHeight="251676672" behindDoc="0" locked="0" layoutInCell="1" allowOverlap="1">
                <wp:simplePos x="0" y="0"/>
                <wp:positionH relativeFrom="column">
                  <wp:posOffset>5777230</wp:posOffset>
                </wp:positionH>
                <wp:positionV relativeFrom="paragraph">
                  <wp:posOffset>1544320</wp:posOffset>
                </wp:positionV>
                <wp:extent cx="695325" cy="219075"/>
                <wp:effectExtent l="0" t="0" r="28575" b="28575"/>
                <wp:wrapNone/>
                <wp:docPr id="64" name="Ellipse 64"/>
                <wp:cNvGraphicFramePr/>
                <a:graphic xmlns:a="http://schemas.openxmlformats.org/drawingml/2006/main">
                  <a:graphicData uri="http://schemas.microsoft.com/office/word/2010/wordprocessingShape">
                    <wps:wsp>
                      <wps:cNvSpPr/>
                      <wps:spPr>
                        <a:xfrm>
                          <a:off x="0" y="0"/>
                          <a:ext cx="695325" cy="219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E4E350" id="Ellipse 64" o:spid="_x0000_s1026" style="position:absolute;margin-left:454.9pt;margin-top:121.6pt;width:54.75pt;height:17.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" filled="f" strokecolor="black [3213]" strokeweight="1pt">
                <v:stroke joinstyle="miter"/>
              </v:oval>
            </w:pict>
          </mc:Fallback>
        </mc:AlternateContent>
      </w:r>
      <w:r w:rsidR="008C6CAA">
        <w:rPr>
          <w:noProof/>
        </w:rPr>
        <mc:AlternateContent>
          <mc:Choice Requires="wps">
            <w:drawing>
              <wp:anchor distT="0" distB="0" distL="114300" distR="114300" simplePos="0" relativeHeight="251675648" behindDoc="0" locked="0" layoutInCell="1" allowOverlap="1">
                <wp:simplePos x="0" y="0"/>
                <wp:positionH relativeFrom="column">
                  <wp:posOffset>3167380</wp:posOffset>
                </wp:positionH>
                <wp:positionV relativeFrom="paragraph">
                  <wp:posOffset>2906395</wp:posOffset>
                </wp:positionV>
                <wp:extent cx="2790825" cy="409575"/>
                <wp:effectExtent l="0" t="0" r="28575" b="28575"/>
                <wp:wrapNone/>
                <wp:docPr id="63" name="Ellipse 63"/>
                <wp:cNvGraphicFramePr/>
                <a:graphic xmlns:a="http://schemas.openxmlformats.org/drawingml/2006/main">
                  <a:graphicData uri="http://schemas.microsoft.com/office/word/2010/wordprocessingShape">
                    <wps:wsp>
                      <wps:cNvSpPr/>
                      <wps:spPr>
                        <a:xfrm>
                          <a:off x="0" y="0"/>
                          <a:ext cx="2790825" cy="4095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F4D85B" id="Ellipse 63" o:spid="_x0000_s1026" style="position:absolute;margin-left:249.4pt;margin-top:228.85pt;width:219.75pt;height:32.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" filled="f" strokecolor="black [3213]" strokeweight="1pt">
                <v:stroke joinstyle="miter"/>
              </v:oval>
            </w:pict>
          </mc:Fallback>
        </mc:AlternateContent>
      </w:r>
      <w:r w:rsidR="00944606">
        <w:rPr>
          <w:noProof/>
        </w:rPr>
        <w:drawing>
          <wp:inline distT="0" distB="0" distL="0" distR="0" wp14:anchorId="05F46952" wp14:editId="7BE79CC5">
            <wp:extent cx="8892540" cy="3239770"/>
            <wp:effectExtent l="0" t="0" r="381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92540" cy="3239770"/>
                    </a:xfrm>
                    <a:prstGeom prst="rect">
                      <a:avLst/>
                    </a:prstGeom>
                  </pic:spPr>
                </pic:pic>
              </a:graphicData>
            </a:graphic>
          </wp:inline>
        </w:drawing>
      </w:r>
    </w:p>
    <w:p w:rsidR="009741A2" w:rsidRDefault="009741A2" w:rsidP="009741A2">
      <w:pPr>
        <w:spacing w:after="0" w:line="240" w:lineRule="auto"/>
        <w:rPr>
          <w:rFonts w:ascii="Times New Roman" w:hAnsi="Times New Roman" w:cs="Times New Roman"/>
          <w:sz w:val="24"/>
          <w:szCs w:val="24"/>
        </w:rPr>
      </w:pPr>
    </w:p>
    <w:p w:rsidR="009741A2" w:rsidRDefault="002B65A7" w:rsidP="009741A2">
      <w:pPr>
        <w:spacing w:after="0" w:line="240" w:lineRule="auto"/>
        <w:rPr>
          <w:rFonts w:ascii="Times New Roman" w:hAnsi="Times New Roman" w:cs="Times New Roman"/>
          <w:sz w:val="24"/>
          <w:szCs w:val="24"/>
        </w:rPr>
      </w:pPr>
      <w:r>
        <w:rPr>
          <w:rFonts w:ascii="Times New Roman" w:hAnsi="Times New Roman" w:cs="Times New Roman"/>
          <w:sz w:val="24"/>
          <w:szCs w:val="24"/>
        </w:rPr>
        <w:sym w:font="Wingdings" w:char="F077"/>
      </w:r>
      <w:r>
        <w:rPr>
          <w:rFonts w:ascii="Times New Roman" w:hAnsi="Times New Roman" w:cs="Times New Roman"/>
          <w:sz w:val="24"/>
          <w:szCs w:val="24"/>
        </w:rPr>
        <w:t xml:space="preserve"> </w:t>
      </w:r>
      <w:r w:rsidR="00C167C8">
        <w:rPr>
          <w:rFonts w:ascii="Times New Roman" w:hAnsi="Times New Roman" w:cs="Times New Roman"/>
          <w:sz w:val="24"/>
          <w:szCs w:val="24"/>
        </w:rPr>
        <w:t xml:space="preserve">Dans la barre de recherche, on recherche l’ordre de reversement précédemment créé. </w:t>
      </w:r>
      <w:r>
        <w:rPr>
          <w:rFonts w:ascii="Times New Roman" w:hAnsi="Times New Roman" w:cs="Times New Roman"/>
          <w:sz w:val="24"/>
          <w:szCs w:val="24"/>
        </w:rPr>
        <w:t>Il faut modifier le montant pour indiquer le montant de l’avoir puis « valorisation » + « traitement ».</w:t>
      </w:r>
      <w:r w:rsidR="00710007">
        <w:rPr>
          <w:rFonts w:ascii="Times New Roman" w:hAnsi="Times New Roman" w:cs="Times New Roman"/>
          <w:sz w:val="24"/>
          <w:szCs w:val="24"/>
        </w:rPr>
        <w:t xml:space="preserve"> La ligne doit être négative, puisque c’est un avoir.</w:t>
      </w:r>
    </w:p>
    <w:p w:rsidR="009741A2" w:rsidRDefault="009741A2" w:rsidP="009741A2">
      <w:pPr>
        <w:spacing w:after="0" w:line="240" w:lineRule="auto"/>
        <w:rPr>
          <w:rFonts w:ascii="Times New Roman" w:hAnsi="Times New Roman" w:cs="Times New Roman"/>
          <w:sz w:val="24"/>
          <w:szCs w:val="24"/>
        </w:rPr>
      </w:pPr>
    </w:p>
    <w:p w:rsidR="00686EE4" w:rsidRDefault="00686EE4">
      <w:pPr>
        <w:rPr>
          <w:rFonts w:ascii="Times New Roman" w:hAnsi="Times New Roman" w:cs="Times New Roman"/>
          <w:sz w:val="24"/>
          <w:szCs w:val="24"/>
        </w:rPr>
      </w:pPr>
      <w:r>
        <w:rPr>
          <w:rFonts w:ascii="Times New Roman" w:hAnsi="Times New Roman" w:cs="Times New Roman"/>
          <w:sz w:val="24"/>
          <w:szCs w:val="24"/>
        </w:rPr>
        <w:br w:type="page"/>
      </w:r>
    </w:p>
    <w:p w:rsidR="00532B2C" w:rsidRPr="00532B2C" w:rsidRDefault="00532B2C" w:rsidP="00532B2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sym w:font="Wingdings 2" w:char="F06B"/>
      </w:r>
      <w:r w:rsidRPr="00532B2C">
        <w:rPr>
          <w:rFonts w:ascii="Times New Roman" w:hAnsi="Times New Roman" w:cs="Times New Roman"/>
          <w:b/>
          <w:sz w:val="28"/>
          <w:szCs w:val="28"/>
        </w:rPr>
        <w:t xml:space="preserve"> </w:t>
      </w:r>
      <w:r>
        <w:rPr>
          <w:rFonts w:ascii="Times New Roman" w:hAnsi="Times New Roman" w:cs="Times New Roman"/>
          <w:b/>
          <w:sz w:val="28"/>
          <w:szCs w:val="28"/>
          <w:u w:val="single"/>
        </w:rPr>
        <w:t>Valider</w:t>
      </w:r>
      <w:r w:rsidRPr="00532B2C">
        <w:rPr>
          <w:rFonts w:ascii="Times New Roman" w:hAnsi="Times New Roman" w:cs="Times New Roman"/>
          <w:b/>
          <w:sz w:val="28"/>
          <w:szCs w:val="28"/>
          <w:u w:val="single"/>
        </w:rPr>
        <w:t xml:space="preserve"> une demande de reversement avec engagement juridique</w:t>
      </w:r>
      <w:r w:rsidRPr="00532B2C">
        <w:rPr>
          <w:rFonts w:ascii="Times New Roman" w:hAnsi="Times New Roman" w:cs="Times New Roman"/>
          <w:b/>
          <w:sz w:val="28"/>
          <w:szCs w:val="28"/>
        </w:rPr>
        <w:t> </w:t>
      </w:r>
      <w:r w:rsidR="008A7A63">
        <w:rPr>
          <w:rFonts w:ascii="Times New Roman" w:hAnsi="Times New Roman" w:cs="Times New Roman"/>
          <w:sz w:val="24"/>
          <w:szCs w:val="24"/>
        </w:rPr>
        <w:t xml:space="preserve">(Profil Ordonnateur) </w:t>
      </w:r>
      <w:r w:rsidRPr="00532B2C">
        <w:rPr>
          <w:rFonts w:ascii="Times New Roman" w:hAnsi="Times New Roman" w:cs="Times New Roman"/>
          <w:b/>
          <w:sz w:val="28"/>
          <w:szCs w:val="28"/>
        </w:rPr>
        <w:t xml:space="preserve">: </w:t>
      </w:r>
    </w:p>
    <w:p w:rsidR="00CF6AFC" w:rsidRDefault="00CF6AFC" w:rsidP="00512E6E">
      <w:pPr>
        <w:tabs>
          <w:tab w:val="left" w:pos="567"/>
        </w:tabs>
        <w:spacing w:after="0" w:line="240" w:lineRule="auto"/>
        <w:jc w:val="both"/>
        <w:rPr>
          <w:rFonts w:ascii="Times New Roman" w:hAnsi="Times New Roman" w:cs="Times New Roman"/>
          <w:sz w:val="24"/>
          <w:szCs w:val="24"/>
        </w:rPr>
      </w:pPr>
    </w:p>
    <w:p w:rsidR="005428BB" w:rsidRDefault="00E42761" w:rsidP="00512E6E">
      <w:pPr>
        <w:tabs>
          <w:tab w:val="left" w:pos="567"/>
        </w:tabs>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66432" behindDoc="0" locked="0" layoutInCell="1" allowOverlap="1">
                <wp:simplePos x="0" y="0"/>
                <wp:positionH relativeFrom="column">
                  <wp:posOffset>3491230</wp:posOffset>
                </wp:positionH>
                <wp:positionV relativeFrom="paragraph">
                  <wp:posOffset>1730375</wp:posOffset>
                </wp:positionV>
                <wp:extent cx="1724025" cy="257175"/>
                <wp:effectExtent l="0" t="0" r="28575" b="28575"/>
                <wp:wrapNone/>
                <wp:docPr id="36" name="Ellipse 36"/>
                <wp:cNvGraphicFramePr/>
                <a:graphic xmlns:a="http://schemas.openxmlformats.org/drawingml/2006/main">
                  <a:graphicData uri="http://schemas.microsoft.com/office/word/2010/wordprocessingShape">
                    <wps:wsp>
                      <wps:cNvSpPr/>
                      <wps:spPr>
                        <a:xfrm>
                          <a:off x="0" y="0"/>
                          <a:ext cx="1724025" cy="2571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A0CB46" id="Ellipse 36" o:spid="_x0000_s1026" style="position:absolute;margin-left:274.9pt;margin-top:136.25pt;width:135.75pt;height:20.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" filled="f" strokecolor="black [3213]" strokeweight="1pt">
                <v:stroke joinstyle="miter"/>
              </v:oval>
            </w:pict>
          </mc:Fallback>
        </mc:AlternateContent>
      </w:r>
      <w:r w:rsidR="006C7756">
        <w:rPr>
          <w:noProof/>
        </w:rPr>
        <w:drawing>
          <wp:inline distT="0" distB="0" distL="0" distR="0" wp14:anchorId="1DBD88FB" wp14:editId="5DAB09E8">
            <wp:extent cx="6105525" cy="2526093"/>
            <wp:effectExtent l="0" t="0" r="0" b="762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6825" cy="2530768"/>
                    </a:xfrm>
                    <a:prstGeom prst="rect">
                      <a:avLst/>
                    </a:prstGeom>
                  </pic:spPr>
                </pic:pic>
              </a:graphicData>
            </a:graphic>
          </wp:inline>
        </w:drawing>
      </w:r>
    </w:p>
    <w:p w:rsidR="005428BB" w:rsidRDefault="005428BB" w:rsidP="00512E6E">
      <w:pPr>
        <w:tabs>
          <w:tab w:val="left" w:pos="567"/>
        </w:tabs>
        <w:spacing w:after="0" w:line="240" w:lineRule="auto"/>
        <w:jc w:val="both"/>
        <w:rPr>
          <w:rFonts w:ascii="Times New Roman" w:hAnsi="Times New Roman" w:cs="Times New Roman"/>
          <w:sz w:val="24"/>
          <w:szCs w:val="24"/>
        </w:rPr>
      </w:pPr>
    </w:p>
    <w:p w:rsidR="00902C61" w:rsidRDefault="00B20122" w:rsidP="00512E6E">
      <w:pPr>
        <w:tabs>
          <w:tab w:val="left" w:pos="567"/>
        </w:tabs>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69504" behindDoc="0" locked="0" layoutInCell="1" allowOverlap="1">
                <wp:simplePos x="0" y="0"/>
                <wp:positionH relativeFrom="column">
                  <wp:posOffset>8491855</wp:posOffset>
                </wp:positionH>
                <wp:positionV relativeFrom="paragraph">
                  <wp:posOffset>1250315</wp:posOffset>
                </wp:positionV>
                <wp:extent cx="396240" cy="285115"/>
                <wp:effectExtent l="0" t="0" r="22860" b="19685"/>
                <wp:wrapNone/>
                <wp:docPr id="40" name="Ellipse 40"/>
                <wp:cNvGraphicFramePr/>
                <a:graphic xmlns:a="http://schemas.openxmlformats.org/drawingml/2006/main">
                  <a:graphicData uri="http://schemas.microsoft.com/office/word/2010/wordprocessingShape">
                    <wps:wsp>
                      <wps:cNvSpPr/>
                      <wps:spPr>
                        <a:xfrm>
                          <a:off x="0" y="0"/>
                          <a:ext cx="396240" cy="28511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6213DE" id="Ellipse 40" o:spid="_x0000_s1026" style="position:absolute;margin-left:668.65pt;margin-top:98.45pt;width:31.2pt;height:22.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" filled="f" strokecolor="black [3213]" strokeweight="1pt">
                <v:stroke joinstyle="miter"/>
              </v:oval>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4948555</wp:posOffset>
                </wp:positionH>
                <wp:positionV relativeFrom="paragraph">
                  <wp:posOffset>1214755</wp:posOffset>
                </wp:positionV>
                <wp:extent cx="1704975" cy="390525"/>
                <wp:effectExtent l="0" t="0" r="28575" b="28575"/>
                <wp:wrapNone/>
                <wp:docPr id="39" name="Ellipse 39"/>
                <wp:cNvGraphicFramePr/>
                <a:graphic xmlns:a="http://schemas.openxmlformats.org/drawingml/2006/main">
                  <a:graphicData uri="http://schemas.microsoft.com/office/word/2010/wordprocessingShape">
                    <wps:wsp>
                      <wps:cNvSpPr/>
                      <wps:spPr>
                        <a:xfrm>
                          <a:off x="0" y="0"/>
                          <a:ext cx="1704975" cy="3905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587F61" id="Ellipse 39" o:spid="_x0000_s1026" style="position:absolute;margin-left:389.65pt;margin-top:95.65pt;width:134.25pt;height:30.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" filled="f" strokecolor="black [3213]" strokeweight="1pt">
                <v:stroke joinstyle="miter"/>
              </v:oval>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1691005</wp:posOffset>
                </wp:positionH>
                <wp:positionV relativeFrom="paragraph">
                  <wp:posOffset>1250315</wp:posOffset>
                </wp:positionV>
                <wp:extent cx="542925" cy="285115"/>
                <wp:effectExtent l="0" t="0" r="28575" b="19685"/>
                <wp:wrapNone/>
                <wp:docPr id="38" name="Ellipse 38"/>
                <wp:cNvGraphicFramePr/>
                <a:graphic xmlns:a="http://schemas.openxmlformats.org/drawingml/2006/main">
                  <a:graphicData uri="http://schemas.microsoft.com/office/word/2010/wordprocessingShape">
                    <wps:wsp>
                      <wps:cNvSpPr/>
                      <wps:spPr>
                        <a:xfrm>
                          <a:off x="0" y="0"/>
                          <a:ext cx="542925" cy="28511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DC88FC" id="Ellipse 38" o:spid="_x0000_s1026" style="position:absolute;margin-left:133.15pt;margin-top:98.45pt;width:42.75pt;height:22.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" filled="f" strokecolor="black [3213]" strokeweight="1pt">
                <v:stroke joinstyle="miter"/>
              </v:oval>
            </w:pict>
          </mc:Fallback>
        </mc:AlternateContent>
      </w:r>
      <w:r>
        <w:rPr>
          <w:noProof/>
        </w:rPr>
        <w:drawing>
          <wp:inline distT="0" distB="0" distL="0" distR="0" wp14:anchorId="04FEB942" wp14:editId="44A0D5DE">
            <wp:extent cx="8892540" cy="1602740"/>
            <wp:effectExtent l="0" t="0" r="381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892540" cy="1602740"/>
                    </a:xfrm>
                    <a:prstGeom prst="rect">
                      <a:avLst/>
                    </a:prstGeom>
                  </pic:spPr>
                </pic:pic>
              </a:graphicData>
            </a:graphic>
          </wp:inline>
        </w:drawing>
      </w:r>
    </w:p>
    <w:p w:rsidR="00685E6B" w:rsidRDefault="00685E6B">
      <w:pPr>
        <w:rPr>
          <w:rFonts w:ascii="Times New Roman" w:hAnsi="Times New Roman" w:cs="Times New Roman"/>
          <w:sz w:val="24"/>
          <w:szCs w:val="24"/>
        </w:rPr>
      </w:pPr>
      <w:r>
        <w:rPr>
          <w:rFonts w:ascii="Times New Roman" w:hAnsi="Times New Roman" w:cs="Times New Roman"/>
          <w:sz w:val="24"/>
          <w:szCs w:val="24"/>
        </w:rPr>
        <w:br w:type="page"/>
      </w:r>
    </w:p>
    <w:p w:rsidR="00685E6B" w:rsidRPr="00532B2C" w:rsidRDefault="00685E6B" w:rsidP="00685E6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sym w:font="Wingdings 2" w:char="F06C"/>
      </w:r>
      <w:r w:rsidRPr="00532B2C">
        <w:rPr>
          <w:rFonts w:ascii="Times New Roman" w:hAnsi="Times New Roman" w:cs="Times New Roman"/>
          <w:b/>
          <w:sz w:val="28"/>
          <w:szCs w:val="28"/>
        </w:rPr>
        <w:t xml:space="preserve"> </w:t>
      </w:r>
      <w:r w:rsidR="00917871" w:rsidRPr="00917871">
        <w:rPr>
          <w:rFonts w:ascii="Times New Roman" w:hAnsi="Times New Roman" w:cs="Times New Roman"/>
          <w:b/>
          <w:sz w:val="28"/>
          <w:szCs w:val="28"/>
          <w:u w:val="single"/>
        </w:rPr>
        <w:t xml:space="preserve">Faire la demande de paiement / </w:t>
      </w:r>
      <w:r w:rsidRPr="00917871">
        <w:rPr>
          <w:rFonts w:ascii="Times New Roman" w:hAnsi="Times New Roman" w:cs="Times New Roman"/>
          <w:b/>
          <w:sz w:val="28"/>
          <w:szCs w:val="28"/>
          <w:u w:val="single"/>
        </w:rPr>
        <w:t>Intégrer</w:t>
      </w:r>
      <w:r w:rsidRPr="00532B2C">
        <w:rPr>
          <w:rFonts w:ascii="Times New Roman" w:hAnsi="Times New Roman" w:cs="Times New Roman"/>
          <w:b/>
          <w:sz w:val="28"/>
          <w:szCs w:val="28"/>
          <w:u w:val="single"/>
        </w:rPr>
        <w:t xml:space="preserve"> une demande de reversement avec engagement </w:t>
      </w:r>
      <w:r w:rsidRPr="009C3C98">
        <w:rPr>
          <w:rFonts w:ascii="Times New Roman" w:hAnsi="Times New Roman" w:cs="Times New Roman"/>
          <w:b/>
          <w:sz w:val="28"/>
          <w:szCs w:val="28"/>
          <w:u w:val="single"/>
        </w:rPr>
        <w:t xml:space="preserve">juridique via le </w:t>
      </w:r>
      <w:r w:rsidR="009C3C98" w:rsidRPr="009C3C98">
        <w:rPr>
          <w:rFonts w:ascii="Times New Roman" w:hAnsi="Times New Roman" w:cs="Times New Roman"/>
          <w:b/>
          <w:sz w:val="28"/>
          <w:szCs w:val="28"/>
          <w:u w:val="single"/>
        </w:rPr>
        <w:t>Pre</w:t>
      </w:r>
      <w:bookmarkStart w:id="0" w:name="_GoBack"/>
      <w:bookmarkEnd w:id="0"/>
      <w:r w:rsidR="009C3C98" w:rsidRPr="009C3C98">
        <w:rPr>
          <w:rFonts w:ascii="Times New Roman" w:hAnsi="Times New Roman" w:cs="Times New Roman"/>
          <w:b/>
          <w:sz w:val="28"/>
          <w:szCs w:val="28"/>
          <w:u w:val="single"/>
        </w:rPr>
        <w:t>sas</w:t>
      </w:r>
      <w:r w:rsidR="009C3C98">
        <w:rPr>
          <w:rFonts w:ascii="Times New Roman" w:hAnsi="Times New Roman" w:cs="Times New Roman"/>
          <w:b/>
          <w:sz w:val="28"/>
          <w:szCs w:val="28"/>
          <w:u w:val="single"/>
        </w:rPr>
        <w:t>-Chorus</w:t>
      </w:r>
      <w:r>
        <w:rPr>
          <w:rFonts w:ascii="Times New Roman" w:hAnsi="Times New Roman" w:cs="Times New Roman"/>
          <w:b/>
          <w:sz w:val="28"/>
          <w:szCs w:val="28"/>
        </w:rPr>
        <w:t xml:space="preserve"> </w:t>
      </w:r>
      <w:r>
        <w:rPr>
          <w:rFonts w:ascii="Times New Roman" w:hAnsi="Times New Roman" w:cs="Times New Roman"/>
          <w:sz w:val="24"/>
          <w:szCs w:val="24"/>
        </w:rPr>
        <w:t xml:space="preserve">(Profil </w:t>
      </w:r>
      <w:r w:rsidR="009C3C98">
        <w:rPr>
          <w:rFonts w:ascii="Times New Roman" w:hAnsi="Times New Roman" w:cs="Times New Roman"/>
          <w:sz w:val="24"/>
          <w:szCs w:val="24"/>
        </w:rPr>
        <w:t>Gestionnaire</w:t>
      </w:r>
      <w:r>
        <w:rPr>
          <w:rFonts w:ascii="Times New Roman" w:hAnsi="Times New Roman" w:cs="Times New Roman"/>
          <w:sz w:val="24"/>
          <w:szCs w:val="24"/>
        </w:rPr>
        <w:t xml:space="preserve">) </w:t>
      </w:r>
      <w:r w:rsidRPr="00532B2C">
        <w:rPr>
          <w:rFonts w:ascii="Times New Roman" w:hAnsi="Times New Roman" w:cs="Times New Roman"/>
          <w:b/>
          <w:sz w:val="28"/>
          <w:szCs w:val="28"/>
        </w:rPr>
        <w:t xml:space="preserve">: </w:t>
      </w:r>
    </w:p>
    <w:p w:rsidR="005428BB" w:rsidRDefault="005428BB" w:rsidP="00685E6B">
      <w:pPr>
        <w:tabs>
          <w:tab w:val="left" w:pos="567"/>
        </w:tabs>
        <w:spacing w:after="0" w:line="240" w:lineRule="auto"/>
        <w:jc w:val="both"/>
        <w:rPr>
          <w:rFonts w:ascii="Times New Roman" w:hAnsi="Times New Roman" w:cs="Times New Roman"/>
          <w:sz w:val="24"/>
          <w:szCs w:val="24"/>
        </w:rPr>
      </w:pPr>
    </w:p>
    <w:p w:rsidR="009C3C98" w:rsidRPr="001F0BFC" w:rsidRDefault="009C3C98" w:rsidP="009C3C98">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7"/>
      </w:r>
      <w:r>
        <w:rPr>
          <w:rFonts w:ascii="Times New Roman" w:hAnsi="Times New Roman" w:cs="Times New Roman"/>
          <w:sz w:val="24"/>
          <w:szCs w:val="24"/>
        </w:rPr>
        <w:t xml:space="preserve"> Si l’avoir est dans le pré-sas. </w:t>
      </w:r>
      <w:r w:rsidRPr="001F0BFC">
        <w:rPr>
          <w:rFonts w:ascii="Times New Roman" w:hAnsi="Times New Roman" w:cs="Times New Roman"/>
          <w:sz w:val="24"/>
          <w:szCs w:val="24"/>
        </w:rPr>
        <w:t>Dans le pré-sas YGTFBAC, pour distinguer une facture d’un avoir, il faut aller consulter la valeur contenue dans le champ « type » des paramètres standards de l’écran. La valeur « 1 » signifie que c’est un avoir, la valeur « 0 » signifie que c’est une facture.</w:t>
      </w:r>
    </w:p>
    <w:p w:rsidR="009C3C98" w:rsidRDefault="009C3C98" w:rsidP="009C3C98">
      <w:pPr>
        <w:tabs>
          <w:tab w:val="left" w:pos="567"/>
        </w:tabs>
        <w:spacing w:after="0" w:line="240" w:lineRule="auto"/>
        <w:jc w:val="both"/>
        <w:rPr>
          <w:rFonts w:ascii="Times New Roman" w:hAnsi="Times New Roman" w:cs="Times New Roman"/>
          <w:sz w:val="24"/>
          <w:szCs w:val="24"/>
        </w:rPr>
      </w:pPr>
    </w:p>
    <w:p w:rsidR="009C3C98" w:rsidRDefault="009C3C98" w:rsidP="009C3C98">
      <w:pPr>
        <w:tabs>
          <w:tab w:val="left" w:pos="567"/>
        </w:tabs>
        <w:spacing w:after="0" w:line="240" w:lineRule="auto"/>
        <w:jc w:val="both"/>
        <w:rPr>
          <w:rFonts w:ascii="Times New Roman" w:hAnsi="Times New Roman" w:cs="Times New Roman"/>
          <w:sz w:val="24"/>
          <w:szCs w:val="24"/>
        </w:rPr>
      </w:pPr>
      <w:r>
        <w:rPr>
          <w:noProof/>
        </w:rPr>
        <w:drawing>
          <wp:inline distT="0" distB="0" distL="0" distR="0" wp14:anchorId="17D99565" wp14:editId="114501BC">
            <wp:extent cx="8505825" cy="4419600"/>
            <wp:effectExtent l="0" t="0" r="952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505825" cy="4419600"/>
                    </a:xfrm>
                    <a:prstGeom prst="rect">
                      <a:avLst/>
                    </a:prstGeom>
                  </pic:spPr>
                </pic:pic>
              </a:graphicData>
            </a:graphic>
          </wp:inline>
        </w:drawing>
      </w:r>
    </w:p>
    <w:p w:rsidR="000240E5" w:rsidRDefault="000240E5">
      <w:pPr>
        <w:rPr>
          <w:rFonts w:ascii="Times New Roman" w:hAnsi="Times New Roman" w:cs="Times New Roman"/>
          <w:sz w:val="24"/>
          <w:szCs w:val="24"/>
        </w:rPr>
      </w:pPr>
      <w:r>
        <w:rPr>
          <w:rFonts w:ascii="Times New Roman" w:hAnsi="Times New Roman" w:cs="Times New Roman"/>
          <w:sz w:val="24"/>
          <w:szCs w:val="24"/>
        </w:rPr>
        <w:br w:type="page"/>
      </w:r>
    </w:p>
    <w:p w:rsidR="009C3C98" w:rsidRDefault="009C3C98" w:rsidP="00685E6B">
      <w:pPr>
        <w:tabs>
          <w:tab w:val="left" w:pos="567"/>
        </w:tabs>
        <w:spacing w:after="0" w:line="240" w:lineRule="auto"/>
        <w:jc w:val="both"/>
        <w:rPr>
          <w:rFonts w:ascii="Times New Roman" w:hAnsi="Times New Roman" w:cs="Times New Roman"/>
          <w:sz w:val="24"/>
          <w:szCs w:val="24"/>
        </w:rPr>
      </w:pPr>
    </w:p>
    <w:p w:rsidR="000240E5" w:rsidRDefault="000240E5" w:rsidP="00685E6B">
      <w:pPr>
        <w:tabs>
          <w:tab w:val="left" w:pos="567"/>
        </w:tabs>
        <w:spacing w:after="0" w:line="240" w:lineRule="auto"/>
        <w:jc w:val="both"/>
        <w:rPr>
          <w:rFonts w:ascii="Times New Roman" w:hAnsi="Times New Roman" w:cs="Times New Roman"/>
          <w:sz w:val="24"/>
          <w:szCs w:val="24"/>
        </w:rPr>
      </w:pPr>
      <w:r>
        <w:rPr>
          <w:noProof/>
        </w:rPr>
        <w:drawing>
          <wp:inline distT="0" distB="0" distL="0" distR="0" wp14:anchorId="0DD3A731" wp14:editId="26AEDDBC">
            <wp:extent cx="9123467" cy="4591050"/>
            <wp:effectExtent l="0" t="0" r="1905"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149602" cy="4604202"/>
                    </a:xfrm>
                    <a:prstGeom prst="rect">
                      <a:avLst/>
                    </a:prstGeom>
                  </pic:spPr>
                </pic:pic>
              </a:graphicData>
            </a:graphic>
          </wp:inline>
        </w:drawing>
      </w:r>
    </w:p>
    <w:p w:rsidR="00CE55B9" w:rsidRDefault="00CE55B9">
      <w:pPr>
        <w:rPr>
          <w:rFonts w:ascii="Times New Roman" w:hAnsi="Times New Roman" w:cs="Times New Roman"/>
          <w:sz w:val="24"/>
          <w:szCs w:val="24"/>
        </w:rPr>
      </w:pPr>
      <w:r>
        <w:rPr>
          <w:rFonts w:ascii="Times New Roman" w:hAnsi="Times New Roman" w:cs="Times New Roman"/>
          <w:sz w:val="24"/>
          <w:szCs w:val="24"/>
        </w:rPr>
        <w:br w:type="page"/>
      </w:r>
    </w:p>
    <w:p w:rsidR="000240E5" w:rsidRDefault="003E0310" w:rsidP="00685E6B">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sym w:font="Wingdings" w:char="F077"/>
      </w:r>
      <w:r>
        <w:rPr>
          <w:rFonts w:ascii="Times New Roman" w:hAnsi="Times New Roman" w:cs="Times New Roman"/>
          <w:sz w:val="24"/>
          <w:szCs w:val="24"/>
        </w:rPr>
        <w:t xml:space="preserve"> Après l’intégration de l’avoir via le pré-sas, il faut cliquer sur « demande de paiement » / « rapprochement des demandes de paiement avec les EJ ». On arrive sur la fenêtre</w:t>
      </w:r>
      <w:r w:rsidR="00893002">
        <w:rPr>
          <w:rFonts w:ascii="Times New Roman" w:hAnsi="Times New Roman" w:cs="Times New Roman"/>
          <w:sz w:val="24"/>
          <w:szCs w:val="24"/>
        </w:rPr>
        <w:t xml:space="preserve"> </w:t>
      </w:r>
      <w:r>
        <w:rPr>
          <w:rFonts w:ascii="Times New Roman" w:hAnsi="Times New Roman" w:cs="Times New Roman"/>
          <w:sz w:val="24"/>
          <w:szCs w:val="24"/>
        </w:rPr>
        <w:t>« YGFAA ».</w:t>
      </w:r>
    </w:p>
    <w:p w:rsidR="00551C6D" w:rsidRDefault="00551C6D" w:rsidP="00685E6B">
      <w:pPr>
        <w:tabs>
          <w:tab w:val="left" w:pos="567"/>
        </w:tabs>
        <w:spacing w:after="0" w:line="240" w:lineRule="auto"/>
        <w:jc w:val="both"/>
        <w:rPr>
          <w:rFonts w:ascii="Times New Roman" w:hAnsi="Times New Roman" w:cs="Times New Roman"/>
          <w:sz w:val="24"/>
          <w:szCs w:val="24"/>
        </w:rPr>
      </w:pPr>
    </w:p>
    <w:p w:rsidR="00551C6D" w:rsidRDefault="00551C6D" w:rsidP="00685E6B">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7"/>
      </w:r>
      <w:r>
        <w:rPr>
          <w:rFonts w:ascii="Times New Roman" w:hAnsi="Times New Roman" w:cs="Times New Roman"/>
          <w:sz w:val="24"/>
          <w:szCs w:val="24"/>
        </w:rPr>
        <w:t xml:space="preserve"> Si l’avoir n’arrive pas via le pré-sas, soit il est intégré directement via YGFAA ou bien faut le saisir dans YGFAA. En cas de saisie, le montant TTC sera toujours en NEGATIF (= avoir).</w:t>
      </w:r>
    </w:p>
    <w:p w:rsidR="000240E5" w:rsidRDefault="00CE55B9" w:rsidP="00685E6B">
      <w:pPr>
        <w:tabs>
          <w:tab w:val="left" w:pos="567"/>
        </w:tabs>
        <w:spacing w:after="0" w:line="240" w:lineRule="auto"/>
        <w:jc w:val="both"/>
        <w:rPr>
          <w:rFonts w:ascii="Times New Roman" w:hAnsi="Times New Roman" w:cs="Times New Roman"/>
          <w:sz w:val="24"/>
          <w:szCs w:val="24"/>
        </w:rPr>
      </w:pPr>
      <w:r>
        <w:rPr>
          <w:noProof/>
        </w:rPr>
        <w:drawing>
          <wp:inline distT="0" distB="0" distL="0" distR="0" wp14:anchorId="49C733BE" wp14:editId="02E45F44">
            <wp:extent cx="7173742" cy="4229100"/>
            <wp:effectExtent l="0" t="0" r="8255"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219321" cy="4255970"/>
                    </a:xfrm>
                    <a:prstGeom prst="rect">
                      <a:avLst/>
                    </a:prstGeom>
                  </pic:spPr>
                </pic:pic>
              </a:graphicData>
            </a:graphic>
          </wp:inline>
        </w:drawing>
      </w:r>
    </w:p>
    <w:p w:rsidR="000240E5" w:rsidRDefault="000240E5" w:rsidP="00685E6B">
      <w:pPr>
        <w:tabs>
          <w:tab w:val="left" w:pos="567"/>
        </w:tabs>
        <w:spacing w:after="0" w:line="240" w:lineRule="auto"/>
        <w:jc w:val="both"/>
        <w:rPr>
          <w:rFonts w:ascii="Times New Roman" w:hAnsi="Times New Roman" w:cs="Times New Roman"/>
          <w:sz w:val="24"/>
          <w:szCs w:val="24"/>
        </w:rPr>
      </w:pPr>
    </w:p>
    <w:p w:rsidR="000240E5" w:rsidRDefault="00893002" w:rsidP="00685E6B">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7"/>
      </w:r>
      <w:r>
        <w:rPr>
          <w:rFonts w:ascii="Times New Roman" w:hAnsi="Times New Roman" w:cs="Times New Roman"/>
          <w:sz w:val="24"/>
          <w:szCs w:val="24"/>
        </w:rPr>
        <w:t xml:space="preserve"> Une fois le « traitement » effectué, le RVEJ est directement en attente de prise en charge par l’agent comptable.</w:t>
      </w:r>
    </w:p>
    <w:p w:rsidR="00CA54DB" w:rsidRDefault="00CA54DB">
      <w:pPr>
        <w:rPr>
          <w:rFonts w:ascii="Times New Roman" w:hAnsi="Times New Roman" w:cs="Times New Roman"/>
          <w:sz w:val="24"/>
          <w:szCs w:val="24"/>
        </w:rPr>
      </w:pPr>
      <w:r>
        <w:rPr>
          <w:rFonts w:ascii="Times New Roman" w:hAnsi="Times New Roman" w:cs="Times New Roman"/>
          <w:sz w:val="24"/>
          <w:szCs w:val="24"/>
        </w:rPr>
        <w:br w:type="page"/>
      </w:r>
    </w:p>
    <w:p w:rsidR="00CA54DB" w:rsidRPr="00532B2C" w:rsidRDefault="00685E6B" w:rsidP="00CA54D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sym w:font="Wingdings" w:char="F084"/>
      </w:r>
      <w:r w:rsidR="00CA54DB" w:rsidRPr="00532B2C">
        <w:rPr>
          <w:rFonts w:ascii="Times New Roman" w:hAnsi="Times New Roman" w:cs="Times New Roman"/>
          <w:b/>
          <w:sz w:val="28"/>
          <w:szCs w:val="28"/>
        </w:rPr>
        <w:t xml:space="preserve"> </w:t>
      </w:r>
      <w:r w:rsidR="00CA54DB">
        <w:rPr>
          <w:rFonts w:ascii="Times New Roman" w:hAnsi="Times New Roman" w:cs="Times New Roman"/>
          <w:b/>
          <w:sz w:val="28"/>
          <w:szCs w:val="28"/>
          <w:u w:val="single"/>
        </w:rPr>
        <w:t>Prendre en charge</w:t>
      </w:r>
      <w:r w:rsidR="00CA54DB" w:rsidRPr="00532B2C">
        <w:rPr>
          <w:rFonts w:ascii="Times New Roman" w:hAnsi="Times New Roman" w:cs="Times New Roman"/>
          <w:b/>
          <w:sz w:val="28"/>
          <w:szCs w:val="28"/>
          <w:u w:val="single"/>
        </w:rPr>
        <w:t xml:space="preserve"> une demande de reversement avec engagement juridique</w:t>
      </w:r>
      <w:r w:rsidR="00CA54DB" w:rsidRPr="00532B2C">
        <w:rPr>
          <w:rFonts w:ascii="Times New Roman" w:hAnsi="Times New Roman" w:cs="Times New Roman"/>
          <w:b/>
          <w:sz w:val="28"/>
          <w:szCs w:val="28"/>
        </w:rPr>
        <w:t> </w:t>
      </w:r>
      <w:r w:rsidR="00FA0D85">
        <w:rPr>
          <w:rFonts w:ascii="Times New Roman" w:hAnsi="Times New Roman" w:cs="Times New Roman"/>
          <w:sz w:val="24"/>
          <w:szCs w:val="24"/>
        </w:rPr>
        <w:t xml:space="preserve">(Profil Comptable) </w:t>
      </w:r>
      <w:r w:rsidR="00CA54DB" w:rsidRPr="00532B2C">
        <w:rPr>
          <w:rFonts w:ascii="Times New Roman" w:hAnsi="Times New Roman" w:cs="Times New Roman"/>
          <w:b/>
          <w:sz w:val="28"/>
          <w:szCs w:val="28"/>
        </w:rPr>
        <w:t xml:space="preserve">: </w:t>
      </w:r>
    </w:p>
    <w:p w:rsidR="005428BB" w:rsidRDefault="005428BB" w:rsidP="00512E6E">
      <w:pPr>
        <w:tabs>
          <w:tab w:val="left" w:pos="567"/>
        </w:tabs>
        <w:spacing w:after="0" w:line="240" w:lineRule="auto"/>
        <w:jc w:val="both"/>
        <w:rPr>
          <w:rFonts w:ascii="Times New Roman" w:hAnsi="Times New Roman" w:cs="Times New Roman"/>
          <w:sz w:val="24"/>
          <w:szCs w:val="24"/>
        </w:rPr>
      </w:pPr>
    </w:p>
    <w:p w:rsidR="005428BB" w:rsidRDefault="00547C2A" w:rsidP="00512E6E">
      <w:pPr>
        <w:tabs>
          <w:tab w:val="left" w:pos="567"/>
        </w:tabs>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70528" behindDoc="0" locked="0" layoutInCell="1" allowOverlap="1">
                <wp:simplePos x="0" y="0"/>
                <wp:positionH relativeFrom="column">
                  <wp:posOffset>4643755</wp:posOffset>
                </wp:positionH>
                <wp:positionV relativeFrom="paragraph">
                  <wp:posOffset>2197100</wp:posOffset>
                </wp:positionV>
                <wp:extent cx="1781175" cy="257175"/>
                <wp:effectExtent l="0" t="0" r="28575" b="28575"/>
                <wp:wrapNone/>
                <wp:docPr id="42" name="Ellipse 42"/>
                <wp:cNvGraphicFramePr/>
                <a:graphic xmlns:a="http://schemas.openxmlformats.org/drawingml/2006/main">
                  <a:graphicData uri="http://schemas.microsoft.com/office/word/2010/wordprocessingShape">
                    <wps:wsp>
                      <wps:cNvSpPr/>
                      <wps:spPr>
                        <a:xfrm>
                          <a:off x="0" y="0"/>
                          <a:ext cx="1781175" cy="2571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57B292" id="Ellipse 42" o:spid="_x0000_s1026" style="position:absolute;margin-left:365.65pt;margin-top:173pt;width:140.25pt;height:20.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" filled="f" strokecolor="black [3213]" strokeweight="1pt">
                <v:stroke joinstyle="miter"/>
              </v:oval>
            </w:pict>
          </mc:Fallback>
        </mc:AlternateContent>
      </w:r>
      <w:r>
        <w:rPr>
          <w:noProof/>
        </w:rPr>
        <w:drawing>
          <wp:inline distT="0" distB="0" distL="0" distR="0" wp14:anchorId="11F6E9F1" wp14:editId="220CBF6B">
            <wp:extent cx="6429375" cy="282123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64256" cy="2836536"/>
                    </a:xfrm>
                    <a:prstGeom prst="rect">
                      <a:avLst/>
                    </a:prstGeom>
                  </pic:spPr>
                </pic:pic>
              </a:graphicData>
            </a:graphic>
          </wp:inline>
        </w:drawing>
      </w:r>
    </w:p>
    <w:p w:rsidR="007777C3" w:rsidRDefault="007777C3" w:rsidP="00512E6E">
      <w:pPr>
        <w:tabs>
          <w:tab w:val="left" w:pos="567"/>
        </w:tabs>
        <w:spacing w:after="0" w:line="240" w:lineRule="auto"/>
        <w:jc w:val="both"/>
        <w:rPr>
          <w:rFonts w:ascii="Times New Roman" w:hAnsi="Times New Roman" w:cs="Times New Roman"/>
          <w:sz w:val="24"/>
          <w:szCs w:val="24"/>
        </w:rPr>
      </w:pPr>
    </w:p>
    <w:p w:rsidR="007777C3" w:rsidRDefault="00250733" w:rsidP="00512E6E">
      <w:pPr>
        <w:tabs>
          <w:tab w:val="left" w:pos="567"/>
        </w:tabs>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71552" behindDoc="0" locked="0" layoutInCell="1" allowOverlap="1">
                <wp:simplePos x="0" y="0"/>
                <wp:positionH relativeFrom="column">
                  <wp:posOffset>2824480</wp:posOffset>
                </wp:positionH>
                <wp:positionV relativeFrom="paragraph">
                  <wp:posOffset>1696720</wp:posOffset>
                </wp:positionV>
                <wp:extent cx="4448175" cy="285750"/>
                <wp:effectExtent l="0" t="0" r="28575" b="19050"/>
                <wp:wrapNone/>
                <wp:docPr id="44" name="Ellipse 44"/>
                <wp:cNvGraphicFramePr/>
                <a:graphic xmlns:a="http://schemas.openxmlformats.org/drawingml/2006/main">
                  <a:graphicData uri="http://schemas.microsoft.com/office/word/2010/wordprocessingShape">
                    <wps:wsp>
                      <wps:cNvSpPr/>
                      <wps:spPr>
                        <a:xfrm>
                          <a:off x="0" y="0"/>
                          <a:ext cx="4448175" cy="285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F50CB0" id="Ellipse 44" o:spid="_x0000_s1026" style="position:absolute;margin-left:222.4pt;margin-top:133.6pt;width:350.25pt;height:2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" filled="f" strokecolor="black [3213]" strokeweight="1pt">
                <v:stroke joinstyle="miter"/>
              </v:oval>
            </w:pict>
          </mc:Fallback>
        </mc:AlternateContent>
      </w:r>
      <w:r w:rsidR="00797BFB">
        <w:rPr>
          <w:noProof/>
        </w:rPr>
        <w:drawing>
          <wp:inline distT="0" distB="0" distL="0" distR="0" wp14:anchorId="276ECD84" wp14:editId="64D0EF55">
            <wp:extent cx="7324725" cy="2067075"/>
            <wp:effectExtent l="0" t="0" r="0"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351516" cy="2074636"/>
                    </a:xfrm>
                    <a:prstGeom prst="rect">
                      <a:avLst/>
                    </a:prstGeom>
                  </pic:spPr>
                </pic:pic>
              </a:graphicData>
            </a:graphic>
          </wp:inline>
        </w:drawing>
      </w:r>
    </w:p>
    <w:p w:rsidR="00250733" w:rsidRDefault="00250733">
      <w:pPr>
        <w:rPr>
          <w:rFonts w:ascii="Times New Roman" w:hAnsi="Times New Roman" w:cs="Times New Roman"/>
          <w:sz w:val="24"/>
          <w:szCs w:val="24"/>
        </w:rPr>
      </w:pPr>
      <w:r>
        <w:rPr>
          <w:rFonts w:ascii="Times New Roman" w:hAnsi="Times New Roman" w:cs="Times New Roman"/>
          <w:sz w:val="24"/>
          <w:szCs w:val="24"/>
        </w:rPr>
        <w:br w:type="page"/>
      </w:r>
    </w:p>
    <w:p w:rsidR="007777C3" w:rsidRDefault="00A041BE" w:rsidP="00512E6E">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sym w:font="Wingdings" w:char="F077"/>
      </w:r>
      <w:r>
        <w:rPr>
          <w:rFonts w:ascii="Times New Roman" w:hAnsi="Times New Roman" w:cs="Times New Roman"/>
          <w:sz w:val="24"/>
          <w:szCs w:val="24"/>
        </w:rPr>
        <w:t xml:space="preserve"> </w:t>
      </w:r>
      <w:r w:rsidR="00624E45">
        <w:rPr>
          <w:rFonts w:ascii="Times New Roman" w:hAnsi="Times New Roman" w:cs="Times New Roman"/>
          <w:sz w:val="24"/>
          <w:szCs w:val="24"/>
        </w:rPr>
        <w:t>Il faut ensuite se rendre sur l’écran « YDPREV »</w:t>
      </w:r>
      <w:r w:rsidR="005C1D75">
        <w:rPr>
          <w:rFonts w:ascii="Times New Roman" w:hAnsi="Times New Roman" w:cs="Times New Roman"/>
          <w:sz w:val="24"/>
          <w:szCs w:val="24"/>
        </w:rPr>
        <w:t xml:space="preserve"> pour rapprocher les 2 écritures. On sélectionne les 2 écritures et on cliquer sur rapprocher.</w:t>
      </w:r>
    </w:p>
    <w:p w:rsidR="00024D78" w:rsidRDefault="00024D78" w:rsidP="00512E6E">
      <w:pPr>
        <w:tabs>
          <w:tab w:val="left" w:pos="567"/>
        </w:tabs>
        <w:spacing w:after="0" w:line="240" w:lineRule="auto"/>
        <w:jc w:val="both"/>
        <w:rPr>
          <w:rFonts w:ascii="Times New Roman" w:hAnsi="Times New Roman" w:cs="Times New Roman"/>
          <w:sz w:val="24"/>
          <w:szCs w:val="24"/>
        </w:rPr>
      </w:pPr>
    </w:p>
    <w:p w:rsidR="00024D78" w:rsidRDefault="00024D78" w:rsidP="00512E6E">
      <w:pPr>
        <w:tabs>
          <w:tab w:val="left" w:pos="567"/>
        </w:tabs>
        <w:spacing w:after="0" w:line="240" w:lineRule="auto"/>
        <w:jc w:val="both"/>
        <w:rPr>
          <w:rFonts w:ascii="Times New Roman" w:hAnsi="Times New Roman" w:cs="Times New Roman"/>
          <w:sz w:val="24"/>
          <w:szCs w:val="24"/>
        </w:rPr>
      </w:pPr>
      <w:r>
        <w:rPr>
          <w:noProof/>
        </w:rPr>
        <w:drawing>
          <wp:inline distT="0" distB="0" distL="0" distR="0" wp14:anchorId="11F1C904" wp14:editId="6A182BAD">
            <wp:extent cx="8105775" cy="2981325"/>
            <wp:effectExtent l="0" t="0" r="9525" b="952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105775" cy="2981325"/>
                    </a:xfrm>
                    <a:prstGeom prst="rect">
                      <a:avLst/>
                    </a:prstGeom>
                  </pic:spPr>
                </pic:pic>
              </a:graphicData>
            </a:graphic>
          </wp:inline>
        </w:drawing>
      </w:r>
    </w:p>
    <w:p w:rsidR="005E5170" w:rsidRDefault="005E5170">
      <w:pPr>
        <w:rPr>
          <w:rFonts w:ascii="Times New Roman" w:hAnsi="Times New Roman" w:cs="Times New Roman"/>
          <w:sz w:val="24"/>
          <w:szCs w:val="24"/>
        </w:rPr>
      </w:pPr>
      <w:r>
        <w:rPr>
          <w:rFonts w:ascii="Times New Roman" w:hAnsi="Times New Roman" w:cs="Times New Roman"/>
          <w:sz w:val="24"/>
          <w:szCs w:val="24"/>
        </w:rPr>
        <w:br w:type="page"/>
      </w:r>
    </w:p>
    <w:p w:rsidR="00024D78" w:rsidRDefault="00024D78" w:rsidP="00512E6E">
      <w:pPr>
        <w:tabs>
          <w:tab w:val="left" w:pos="567"/>
        </w:tabs>
        <w:spacing w:after="0" w:line="240" w:lineRule="auto"/>
        <w:jc w:val="both"/>
        <w:rPr>
          <w:rFonts w:ascii="Times New Roman" w:hAnsi="Times New Roman" w:cs="Times New Roman"/>
          <w:sz w:val="24"/>
          <w:szCs w:val="24"/>
        </w:rPr>
      </w:pPr>
    </w:p>
    <w:p w:rsidR="00024D78" w:rsidRDefault="005E5170" w:rsidP="00512E6E">
      <w:pPr>
        <w:tabs>
          <w:tab w:val="left" w:pos="567"/>
        </w:tabs>
        <w:spacing w:after="0" w:line="240" w:lineRule="auto"/>
        <w:jc w:val="both"/>
        <w:rPr>
          <w:rFonts w:ascii="Times New Roman" w:hAnsi="Times New Roman" w:cs="Times New Roman"/>
          <w:sz w:val="24"/>
          <w:szCs w:val="24"/>
        </w:rPr>
      </w:pPr>
      <w:r>
        <w:rPr>
          <w:noProof/>
        </w:rPr>
        <w:drawing>
          <wp:inline distT="0" distB="0" distL="0" distR="0" wp14:anchorId="05523982" wp14:editId="3552A252">
            <wp:extent cx="8892540" cy="4733925"/>
            <wp:effectExtent l="0" t="0" r="3810" b="952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892540" cy="4733925"/>
                    </a:xfrm>
                    <a:prstGeom prst="rect">
                      <a:avLst/>
                    </a:prstGeom>
                  </pic:spPr>
                </pic:pic>
              </a:graphicData>
            </a:graphic>
          </wp:inline>
        </w:drawing>
      </w:r>
    </w:p>
    <w:p w:rsidR="00024D78" w:rsidRDefault="00024D78" w:rsidP="00512E6E">
      <w:pPr>
        <w:tabs>
          <w:tab w:val="left" w:pos="567"/>
        </w:tabs>
        <w:spacing w:after="0" w:line="240" w:lineRule="auto"/>
        <w:jc w:val="both"/>
        <w:rPr>
          <w:rFonts w:ascii="Times New Roman" w:hAnsi="Times New Roman" w:cs="Times New Roman"/>
          <w:sz w:val="24"/>
          <w:szCs w:val="24"/>
        </w:rPr>
      </w:pPr>
    </w:p>
    <w:p w:rsidR="00624E45" w:rsidRDefault="00624E45" w:rsidP="00512E6E">
      <w:pPr>
        <w:tabs>
          <w:tab w:val="left" w:pos="567"/>
        </w:tabs>
        <w:spacing w:after="0" w:line="240" w:lineRule="auto"/>
        <w:jc w:val="both"/>
        <w:rPr>
          <w:rFonts w:ascii="Times New Roman" w:hAnsi="Times New Roman" w:cs="Times New Roman"/>
          <w:sz w:val="24"/>
          <w:szCs w:val="24"/>
        </w:rPr>
      </w:pPr>
    </w:p>
    <w:sectPr w:rsidR="00624E45" w:rsidSect="008D224E">
      <w:footerReference w:type="default" r:id="rId22"/>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3282" w:rsidRDefault="002C3282" w:rsidP="002C3282">
      <w:pPr>
        <w:spacing w:after="0" w:line="240" w:lineRule="auto"/>
      </w:pPr>
      <w:r>
        <w:separator/>
      </w:r>
    </w:p>
  </w:endnote>
  <w:endnote w:type="continuationSeparator" w:id="0">
    <w:p w:rsidR="002C3282" w:rsidRDefault="002C3282" w:rsidP="002C32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282" w:rsidRDefault="002C3282">
    <w:pPr>
      <w:pStyle w:val="Pieddepage"/>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Pr>
        <w:caps/>
        <w:color w:val="4472C4" w:themeColor="accent1"/>
      </w:rPr>
      <w:t>2</w:t>
    </w:r>
    <w:r>
      <w:rPr>
        <w:caps/>
        <w:color w:val="4472C4" w:themeColor="accent1"/>
      </w:rPr>
      <w:fldChar w:fldCharType="end"/>
    </w:r>
  </w:p>
  <w:p w:rsidR="002C3282" w:rsidRDefault="008F449A">
    <w:pPr>
      <w:pStyle w:val="Pieddepage"/>
    </w:pPr>
    <w:r>
      <w:t>Lycée Saint Lambert - Paris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3282" w:rsidRDefault="002C3282" w:rsidP="002C3282">
      <w:pPr>
        <w:spacing w:after="0" w:line="240" w:lineRule="auto"/>
      </w:pPr>
      <w:r>
        <w:separator/>
      </w:r>
    </w:p>
  </w:footnote>
  <w:footnote w:type="continuationSeparator" w:id="0">
    <w:p w:rsidR="002C3282" w:rsidRDefault="002C3282" w:rsidP="002C32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B81369"/>
    <w:multiLevelType w:val="hybridMultilevel"/>
    <w:tmpl w:val="2BAA9664"/>
    <w:lvl w:ilvl="0" w:tplc="7512907A">
      <w:numFmt w:val="bullet"/>
      <w:lvlText w:val="-"/>
      <w:lvlJc w:val="left"/>
      <w:pPr>
        <w:ind w:left="930" w:hanging="360"/>
      </w:pPr>
      <w:rPr>
        <w:rFonts w:ascii="Times New Roman" w:eastAsiaTheme="minorHAnsi" w:hAnsi="Times New Roman" w:cs="Times New Roman" w:hint="default"/>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1" w15:restartNumberingAfterBreak="0">
    <w:nsid w:val="31391A8E"/>
    <w:multiLevelType w:val="hybridMultilevel"/>
    <w:tmpl w:val="7BDC4034"/>
    <w:lvl w:ilvl="0" w:tplc="01824D78">
      <w:numFmt w:val="bullet"/>
      <w:lvlText w:val="-"/>
      <w:lvlJc w:val="left"/>
      <w:pPr>
        <w:ind w:left="930" w:hanging="360"/>
      </w:pPr>
      <w:rPr>
        <w:rFonts w:ascii="Times New Roman" w:eastAsiaTheme="minorHAnsi" w:hAnsi="Times New Roman" w:cs="Times New Roman" w:hint="default"/>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2" w15:restartNumberingAfterBreak="0">
    <w:nsid w:val="3C1A7145"/>
    <w:multiLevelType w:val="hybridMultilevel"/>
    <w:tmpl w:val="34E20882"/>
    <w:lvl w:ilvl="0" w:tplc="45A6743A">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02B7962"/>
    <w:multiLevelType w:val="hybridMultilevel"/>
    <w:tmpl w:val="B3BCC99C"/>
    <w:lvl w:ilvl="0" w:tplc="B0A683BE">
      <w:numFmt w:val="bullet"/>
      <w:lvlText w:val="-"/>
      <w:lvlJc w:val="left"/>
      <w:pPr>
        <w:ind w:left="930" w:hanging="360"/>
      </w:pPr>
      <w:rPr>
        <w:rFonts w:ascii="Times New Roman" w:eastAsiaTheme="minorHAnsi" w:hAnsi="Times New Roman" w:cs="Times New Roman" w:hint="default"/>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4" w15:restartNumberingAfterBreak="0">
    <w:nsid w:val="4537005A"/>
    <w:multiLevelType w:val="hybridMultilevel"/>
    <w:tmpl w:val="BBB6A96C"/>
    <w:lvl w:ilvl="0" w:tplc="29B67840">
      <w:numFmt w:val="bullet"/>
      <w:lvlText w:val="-"/>
      <w:lvlJc w:val="left"/>
      <w:pPr>
        <w:ind w:left="930" w:hanging="360"/>
      </w:pPr>
      <w:rPr>
        <w:rFonts w:ascii="Times New Roman" w:eastAsiaTheme="minorHAnsi" w:hAnsi="Times New Roman" w:cs="Times New Roman" w:hint="default"/>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5" w15:restartNumberingAfterBreak="0">
    <w:nsid w:val="4D1D0C15"/>
    <w:multiLevelType w:val="hybridMultilevel"/>
    <w:tmpl w:val="91F28CB6"/>
    <w:lvl w:ilvl="0" w:tplc="E77C4690">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1460FD1"/>
    <w:multiLevelType w:val="hybridMultilevel"/>
    <w:tmpl w:val="49B652B0"/>
    <w:lvl w:ilvl="0" w:tplc="13200EC0">
      <w:numFmt w:val="bullet"/>
      <w:lvlText w:val="-"/>
      <w:lvlJc w:val="left"/>
      <w:pPr>
        <w:ind w:left="930" w:hanging="360"/>
      </w:pPr>
      <w:rPr>
        <w:rFonts w:ascii="Times New Roman" w:eastAsiaTheme="minorHAnsi" w:hAnsi="Times New Roman" w:cs="Times New Roman" w:hint="default"/>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7" w15:restartNumberingAfterBreak="0">
    <w:nsid w:val="65926AF8"/>
    <w:multiLevelType w:val="hybridMultilevel"/>
    <w:tmpl w:val="5DC49FF2"/>
    <w:lvl w:ilvl="0" w:tplc="25C8E5A4">
      <w:numFmt w:val="bullet"/>
      <w:lvlText w:val="-"/>
      <w:lvlJc w:val="left"/>
      <w:pPr>
        <w:ind w:left="930" w:hanging="360"/>
      </w:pPr>
      <w:rPr>
        <w:rFonts w:ascii="Times New Roman" w:eastAsiaTheme="minorHAnsi" w:hAnsi="Times New Roman" w:cs="Times New Roman" w:hint="default"/>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8" w15:restartNumberingAfterBreak="0">
    <w:nsid w:val="676276B9"/>
    <w:multiLevelType w:val="hybridMultilevel"/>
    <w:tmpl w:val="D0C6BEB4"/>
    <w:lvl w:ilvl="0" w:tplc="DD56D902">
      <w:numFmt w:val="bullet"/>
      <w:lvlText w:val="-"/>
      <w:lvlJc w:val="left"/>
      <w:pPr>
        <w:ind w:left="1500" w:hanging="360"/>
      </w:pPr>
      <w:rPr>
        <w:rFonts w:ascii="Times New Roman" w:eastAsiaTheme="minorHAnsi" w:hAnsi="Times New Roman" w:cs="Times New Roman"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9" w15:restartNumberingAfterBreak="0">
    <w:nsid w:val="6C1777B1"/>
    <w:multiLevelType w:val="hybridMultilevel"/>
    <w:tmpl w:val="34EEE2EC"/>
    <w:lvl w:ilvl="0" w:tplc="68342C56">
      <w:numFmt w:val="bullet"/>
      <w:lvlText w:val="-"/>
      <w:lvlJc w:val="left"/>
      <w:pPr>
        <w:ind w:left="930" w:hanging="360"/>
      </w:pPr>
      <w:rPr>
        <w:rFonts w:ascii="Times New Roman" w:eastAsiaTheme="minorHAnsi" w:hAnsi="Times New Roman" w:cs="Times New Roman" w:hint="default"/>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10" w15:restartNumberingAfterBreak="0">
    <w:nsid w:val="764C0AEE"/>
    <w:multiLevelType w:val="hybridMultilevel"/>
    <w:tmpl w:val="777E881A"/>
    <w:lvl w:ilvl="0" w:tplc="09E4EDC0">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69D40CA"/>
    <w:multiLevelType w:val="hybridMultilevel"/>
    <w:tmpl w:val="229079AC"/>
    <w:lvl w:ilvl="0" w:tplc="C77A19E0">
      <w:numFmt w:val="bullet"/>
      <w:lvlText w:val="-"/>
      <w:lvlJc w:val="left"/>
      <w:pPr>
        <w:ind w:left="930" w:hanging="360"/>
      </w:pPr>
      <w:rPr>
        <w:rFonts w:ascii="Times New Roman" w:eastAsiaTheme="minorHAnsi" w:hAnsi="Times New Roman" w:cs="Times New Roman" w:hint="default"/>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12" w15:restartNumberingAfterBreak="0">
    <w:nsid w:val="79A21DBE"/>
    <w:multiLevelType w:val="hybridMultilevel"/>
    <w:tmpl w:val="5EC2A37E"/>
    <w:lvl w:ilvl="0" w:tplc="244271E2">
      <w:numFmt w:val="bullet"/>
      <w:lvlText w:val="-"/>
      <w:lvlJc w:val="left"/>
      <w:pPr>
        <w:ind w:left="930" w:hanging="360"/>
      </w:pPr>
      <w:rPr>
        <w:rFonts w:ascii="Times New Roman" w:eastAsiaTheme="minorHAnsi" w:hAnsi="Times New Roman" w:cs="Times New Roman" w:hint="default"/>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num w:numId="1">
    <w:abstractNumId w:val="4"/>
  </w:num>
  <w:num w:numId="2">
    <w:abstractNumId w:val="3"/>
  </w:num>
  <w:num w:numId="3">
    <w:abstractNumId w:val="10"/>
  </w:num>
  <w:num w:numId="4">
    <w:abstractNumId w:val="7"/>
  </w:num>
  <w:num w:numId="5">
    <w:abstractNumId w:val="0"/>
  </w:num>
  <w:num w:numId="6">
    <w:abstractNumId w:val="11"/>
  </w:num>
  <w:num w:numId="7">
    <w:abstractNumId w:val="1"/>
  </w:num>
  <w:num w:numId="8">
    <w:abstractNumId w:val="8"/>
  </w:num>
  <w:num w:numId="9">
    <w:abstractNumId w:val="5"/>
  </w:num>
  <w:num w:numId="10">
    <w:abstractNumId w:val="9"/>
  </w:num>
  <w:num w:numId="11">
    <w:abstractNumId w:val="2"/>
  </w:num>
  <w:num w:numId="12">
    <w:abstractNumId w:val="1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ECF"/>
    <w:rsid w:val="00005E67"/>
    <w:rsid w:val="0001110D"/>
    <w:rsid w:val="00012F97"/>
    <w:rsid w:val="000240E5"/>
    <w:rsid w:val="00024D78"/>
    <w:rsid w:val="000258BD"/>
    <w:rsid w:val="000429B0"/>
    <w:rsid w:val="00043B9E"/>
    <w:rsid w:val="00045988"/>
    <w:rsid w:val="0005637F"/>
    <w:rsid w:val="00073CEC"/>
    <w:rsid w:val="00090B48"/>
    <w:rsid w:val="00096033"/>
    <w:rsid w:val="000A21D5"/>
    <w:rsid w:val="000C027F"/>
    <w:rsid w:val="000D747C"/>
    <w:rsid w:val="00101710"/>
    <w:rsid w:val="00116E08"/>
    <w:rsid w:val="0013003C"/>
    <w:rsid w:val="00142C1B"/>
    <w:rsid w:val="00146E72"/>
    <w:rsid w:val="00152871"/>
    <w:rsid w:val="00160CC4"/>
    <w:rsid w:val="00162AA5"/>
    <w:rsid w:val="00194EDC"/>
    <w:rsid w:val="001973C5"/>
    <w:rsid w:val="001A3D88"/>
    <w:rsid w:val="001A6610"/>
    <w:rsid w:val="001B5C5A"/>
    <w:rsid w:val="001C76C3"/>
    <w:rsid w:val="001D0EE5"/>
    <w:rsid w:val="001D7389"/>
    <w:rsid w:val="001E572E"/>
    <w:rsid w:val="001E6256"/>
    <w:rsid w:val="001F0BFC"/>
    <w:rsid w:val="001F20A1"/>
    <w:rsid w:val="00210527"/>
    <w:rsid w:val="00223220"/>
    <w:rsid w:val="0023433D"/>
    <w:rsid w:val="00237FA8"/>
    <w:rsid w:val="00250733"/>
    <w:rsid w:val="0026444E"/>
    <w:rsid w:val="00272222"/>
    <w:rsid w:val="0027753B"/>
    <w:rsid w:val="002824A0"/>
    <w:rsid w:val="00287CB1"/>
    <w:rsid w:val="0029502A"/>
    <w:rsid w:val="002A188A"/>
    <w:rsid w:val="002B65A7"/>
    <w:rsid w:val="002C3282"/>
    <w:rsid w:val="002C40F8"/>
    <w:rsid w:val="002E44DD"/>
    <w:rsid w:val="002F4179"/>
    <w:rsid w:val="002F57EE"/>
    <w:rsid w:val="00301A61"/>
    <w:rsid w:val="00314BAC"/>
    <w:rsid w:val="003205B1"/>
    <w:rsid w:val="00324A7B"/>
    <w:rsid w:val="00327103"/>
    <w:rsid w:val="00344C19"/>
    <w:rsid w:val="003719C7"/>
    <w:rsid w:val="00372FE2"/>
    <w:rsid w:val="0038595A"/>
    <w:rsid w:val="003869E1"/>
    <w:rsid w:val="00386C93"/>
    <w:rsid w:val="00387EC7"/>
    <w:rsid w:val="003A0282"/>
    <w:rsid w:val="003A25E7"/>
    <w:rsid w:val="003B0813"/>
    <w:rsid w:val="003D504E"/>
    <w:rsid w:val="003E0310"/>
    <w:rsid w:val="003E1B9B"/>
    <w:rsid w:val="003E4951"/>
    <w:rsid w:val="004078B9"/>
    <w:rsid w:val="00410BD2"/>
    <w:rsid w:val="00410E09"/>
    <w:rsid w:val="00412B5A"/>
    <w:rsid w:val="00435375"/>
    <w:rsid w:val="00437F59"/>
    <w:rsid w:val="0044463A"/>
    <w:rsid w:val="00444FDE"/>
    <w:rsid w:val="00445918"/>
    <w:rsid w:val="0044609A"/>
    <w:rsid w:val="004613BF"/>
    <w:rsid w:val="00461EC3"/>
    <w:rsid w:val="0047309D"/>
    <w:rsid w:val="0047651C"/>
    <w:rsid w:val="004A1C9B"/>
    <w:rsid w:val="004B02AE"/>
    <w:rsid w:val="004C2DF5"/>
    <w:rsid w:val="004C4E97"/>
    <w:rsid w:val="004D4488"/>
    <w:rsid w:val="004E10DE"/>
    <w:rsid w:val="004E3905"/>
    <w:rsid w:val="00501621"/>
    <w:rsid w:val="00501969"/>
    <w:rsid w:val="00503DB7"/>
    <w:rsid w:val="00503E18"/>
    <w:rsid w:val="005129F3"/>
    <w:rsid w:val="00512E6E"/>
    <w:rsid w:val="00523D10"/>
    <w:rsid w:val="005257B5"/>
    <w:rsid w:val="00532B2C"/>
    <w:rsid w:val="00535B89"/>
    <w:rsid w:val="005428BB"/>
    <w:rsid w:val="00547C2A"/>
    <w:rsid w:val="00550776"/>
    <w:rsid w:val="00551C6D"/>
    <w:rsid w:val="0055411C"/>
    <w:rsid w:val="005563A5"/>
    <w:rsid w:val="0055699D"/>
    <w:rsid w:val="00557073"/>
    <w:rsid w:val="0056508E"/>
    <w:rsid w:val="00572337"/>
    <w:rsid w:val="00572E10"/>
    <w:rsid w:val="0057469F"/>
    <w:rsid w:val="00575114"/>
    <w:rsid w:val="00591121"/>
    <w:rsid w:val="00591F02"/>
    <w:rsid w:val="00593B0B"/>
    <w:rsid w:val="00594B75"/>
    <w:rsid w:val="005A7920"/>
    <w:rsid w:val="005B085B"/>
    <w:rsid w:val="005B2675"/>
    <w:rsid w:val="005B2BB3"/>
    <w:rsid w:val="005B31EA"/>
    <w:rsid w:val="005B4E09"/>
    <w:rsid w:val="005C08AB"/>
    <w:rsid w:val="005C1D75"/>
    <w:rsid w:val="005C3EB4"/>
    <w:rsid w:val="005C543B"/>
    <w:rsid w:val="005C62A6"/>
    <w:rsid w:val="005D0EFE"/>
    <w:rsid w:val="005D3530"/>
    <w:rsid w:val="005D55B1"/>
    <w:rsid w:val="005E5170"/>
    <w:rsid w:val="005E5832"/>
    <w:rsid w:val="005F5B75"/>
    <w:rsid w:val="006007FC"/>
    <w:rsid w:val="00602A89"/>
    <w:rsid w:val="00615EA3"/>
    <w:rsid w:val="00624E45"/>
    <w:rsid w:val="00634D01"/>
    <w:rsid w:val="00637C3A"/>
    <w:rsid w:val="00647B1D"/>
    <w:rsid w:val="006662FB"/>
    <w:rsid w:val="00682D81"/>
    <w:rsid w:val="00685E6B"/>
    <w:rsid w:val="00686EE4"/>
    <w:rsid w:val="0069118E"/>
    <w:rsid w:val="006A70D2"/>
    <w:rsid w:val="006B08BC"/>
    <w:rsid w:val="006B173B"/>
    <w:rsid w:val="006B444F"/>
    <w:rsid w:val="006C1C10"/>
    <w:rsid w:val="006C7756"/>
    <w:rsid w:val="006E399D"/>
    <w:rsid w:val="006E62BA"/>
    <w:rsid w:val="00707375"/>
    <w:rsid w:val="00710007"/>
    <w:rsid w:val="007115ED"/>
    <w:rsid w:val="00714085"/>
    <w:rsid w:val="00715D44"/>
    <w:rsid w:val="007207B0"/>
    <w:rsid w:val="0072130E"/>
    <w:rsid w:val="00727ECF"/>
    <w:rsid w:val="007302F2"/>
    <w:rsid w:val="00733C7C"/>
    <w:rsid w:val="0073784D"/>
    <w:rsid w:val="00741C51"/>
    <w:rsid w:val="00762D76"/>
    <w:rsid w:val="00763C33"/>
    <w:rsid w:val="00773C45"/>
    <w:rsid w:val="007772FD"/>
    <w:rsid w:val="007777C3"/>
    <w:rsid w:val="00777E33"/>
    <w:rsid w:val="0078296B"/>
    <w:rsid w:val="00790AC8"/>
    <w:rsid w:val="007951C9"/>
    <w:rsid w:val="00797BFB"/>
    <w:rsid w:val="007A5E00"/>
    <w:rsid w:val="007B4442"/>
    <w:rsid w:val="007C24EB"/>
    <w:rsid w:val="007C3BC3"/>
    <w:rsid w:val="007C51EB"/>
    <w:rsid w:val="007D195E"/>
    <w:rsid w:val="007F0B43"/>
    <w:rsid w:val="007F1829"/>
    <w:rsid w:val="00800115"/>
    <w:rsid w:val="00800700"/>
    <w:rsid w:val="00812164"/>
    <w:rsid w:val="008340C3"/>
    <w:rsid w:val="008354D6"/>
    <w:rsid w:val="0083674E"/>
    <w:rsid w:val="00844425"/>
    <w:rsid w:val="00847FBF"/>
    <w:rsid w:val="00857185"/>
    <w:rsid w:val="0086473F"/>
    <w:rsid w:val="008661BB"/>
    <w:rsid w:val="0087104B"/>
    <w:rsid w:val="00876105"/>
    <w:rsid w:val="008766F6"/>
    <w:rsid w:val="00893002"/>
    <w:rsid w:val="008A7A63"/>
    <w:rsid w:val="008A7E16"/>
    <w:rsid w:val="008C19F2"/>
    <w:rsid w:val="008C3D8B"/>
    <w:rsid w:val="008C6CAA"/>
    <w:rsid w:val="008C7C1C"/>
    <w:rsid w:val="008D224E"/>
    <w:rsid w:val="008E0A27"/>
    <w:rsid w:val="008E1FD6"/>
    <w:rsid w:val="008E6E65"/>
    <w:rsid w:val="008F449A"/>
    <w:rsid w:val="008F5A2E"/>
    <w:rsid w:val="00902C61"/>
    <w:rsid w:val="0090757A"/>
    <w:rsid w:val="00917871"/>
    <w:rsid w:val="00917E68"/>
    <w:rsid w:val="009227E2"/>
    <w:rsid w:val="00932990"/>
    <w:rsid w:val="00937756"/>
    <w:rsid w:val="009439D7"/>
    <w:rsid w:val="00944606"/>
    <w:rsid w:val="009466F6"/>
    <w:rsid w:val="00947689"/>
    <w:rsid w:val="00950FC6"/>
    <w:rsid w:val="009539CD"/>
    <w:rsid w:val="00954EC4"/>
    <w:rsid w:val="00961099"/>
    <w:rsid w:val="009741A2"/>
    <w:rsid w:val="00982DBF"/>
    <w:rsid w:val="00983ACB"/>
    <w:rsid w:val="00985668"/>
    <w:rsid w:val="0099791A"/>
    <w:rsid w:val="009A0A65"/>
    <w:rsid w:val="009A4AB3"/>
    <w:rsid w:val="009A55F2"/>
    <w:rsid w:val="009B632F"/>
    <w:rsid w:val="009C3C98"/>
    <w:rsid w:val="009C447B"/>
    <w:rsid w:val="009D216B"/>
    <w:rsid w:val="009E06EA"/>
    <w:rsid w:val="00A041BE"/>
    <w:rsid w:val="00A22726"/>
    <w:rsid w:val="00A23297"/>
    <w:rsid w:val="00A40634"/>
    <w:rsid w:val="00A40EFA"/>
    <w:rsid w:val="00A54AF4"/>
    <w:rsid w:val="00A71520"/>
    <w:rsid w:val="00A75936"/>
    <w:rsid w:val="00A9099D"/>
    <w:rsid w:val="00AC1399"/>
    <w:rsid w:val="00AC5569"/>
    <w:rsid w:val="00AD4648"/>
    <w:rsid w:val="00AD5461"/>
    <w:rsid w:val="00AD5540"/>
    <w:rsid w:val="00AE6A6D"/>
    <w:rsid w:val="00AF37C3"/>
    <w:rsid w:val="00B00E28"/>
    <w:rsid w:val="00B046A0"/>
    <w:rsid w:val="00B0512A"/>
    <w:rsid w:val="00B20122"/>
    <w:rsid w:val="00B20E89"/>
    <w:rsid w:val="00B2102F"/>
    <w:rsid w:val="00B26239"/>
    <w:rsid w:val="00B43DD6"/>
    <w:rsid w:val="00B738A5"/>
    <w:rsid w:val="00B93852"/>
    <w:rsid w:val="00BA52C5"/>
    <w:rsid w:val="00BB0E9F"/>
    <w:rsid w:val="00BB3293"/>
    <w:rsid w:val="00BC59CE"/>
    <w:rsid w:val="00BD441B"/>
    <w:rsid w:val="00BE39AE"/>
    <w:rsid w:val="00BE5EEF"/>
    <w:rsid w:val="00BF03E3"/>
    <w:rsid w:val="00C01975"/>
    <w:rsid w:val="00C04C8A"/>
    <w:rsid w:val="00C05D6D"/>
    <w:rsid w:val="00C167C8"/>
    <w:rsid w:val="00C20924"/>
    <w:rsid w:val="00C22A93"/>
    <w:rsid w:val="00C35BAD"/>
    <w:rsid w:val="00C420F4"/>
    <w:rsid w:val="00C457FC"/>
    <w:rsid w:val="00C55CF3"/>
    <w:rsid w:val="00C738F9"/>
    <w:rsid w:val="00C87749"/>
    <w:rsid w:val="00C97B25"/>
    <w:rsid w:val="00CA54DB"/>
    <w:rsid w:val="00CC3364"/>
    <w:rsid w:val="00CC3C50"/>
    <w:rsid w:val="00CC40DE"/>
    <w:rsid w:val="00CD0157"/>
    <w:rsid w:val="00CE13DA"/>
    <w:rsid w:val="00CE4DC8"/>
    <w:rsid w:val="00CE55B9"/>
    <w:rsid w:val="00CF438E"/>
    <w:rsid w:val="00CF6AFC"/>
    <w:rsid w:val="00D2142B"/>
    <w:rsid w:val="00D408C8"/>
    <w:rsid w:val="00D72411"/>
    <w:rsid w:val="00DA503A"/>
    <w:rsid w:val="00DB7310"/>
    <w:rsid w:val="00DC71B2"/>
    <w:rsid w:val="00DD44D8"/>
    <w:rsid w:val="00DD571A"/>
    <w:rsid w:val="00DD5859"/>
    <w:rsid w:val="00DE4655"/>
    <w:rsid w:val="00E0391B"/>
    <w:rsid w:val="00E0526B"/>
    <w:rsid w:val="00E30E64"/>
    <w:rsid w:val="00E32C9F"/>
    <w:rsid w:val="00E42761"/>
    <w:rsid w:val="00E62534"/>
    <w:rsid w:val="00E67354"/>
    <w:rsid w:val="00E757CF"/>
    <w:rsid w:val="00E8144F"/>
    <w:rsid w:val="00E84DCE"/>
    <w:rsid w:val="00E9122A"/>
    <w:rsid w:val="00EA5DB6"/>
    <w:rsid w:val="00EB21B3"/>
    <w:rsid w:val="00EC3571"/>
    <w:rsid w:val="00EC4BBD"/>
    <w:rsid w:val="00ED5E71"/>
    <w:rsid w:val="00EE63EA"/>
    <w:rsid w:val="00F02771"/>
    <w:rsid w:val="00F0595C"/>
    <w:rsid w:val="00F11379"/>
    <w:rsid w:val="00F1718A"/>
    <w:rsid w:val="00F36C17"/>
    <w:rsid w:val="00F40798"/>
    <w:rsid w:val="00F42986"/>
    <w:rsid w:val="00F46855"/>
    <w:rsid w:val="00F5494F"/>
    <w:rsid w:val="00F55A3B"/>
    <w:rsid w:val="00F81595"/>
    <w:rsid w:val="00F90E50"/>
    <w:rsid w:val="00F914DA"/>
    <w:rsid w:val="00F95DE0"/>
    <w:rsid w:val="00FA0D85"/>
    <w:rsid w:val="00FC73BD"/>
    <w:rsid w:val="00FD0E08"/>
    <w:rsid w:val="00FD7E82"/>
    <w:rsid w:val="00FE4AC2"/>
    <w:rsid w:val="00FE6A3B"/>
    <w:rsid w:val="00FF7A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5A259"/>
  <w15:chartTrackingRefBased/>
  <w15:docId w15:val="{12163CBE-C242-48C0-BDB9-7A74FB1BA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D441B"/>
    <w:pPr>
      <w:ind w:left="720"/>
      <w:contextualSpacing/>
    </w:pPr>
  </w:style>
  <w:style w:type="paragraph" w:styleId="En-tte">
    <w:name w:val="header"/>
    <w:basedOn w:val="Normal"/>
    <w:link w:val="En-tteCar"/>
    <w:uiPriority w:val="99"/>
    <w:unhideWhenUsed/>
    <w:rsid w:val="002C3282"/>
    <w:pPr>
      <w:tabs>
        <w:tab w:val="center" w:pos="4536"/>
        <w:tab w:val="right" w:pos="9072"/>
      </w:tabs>
      <w:spacing w:after="0" w:line="240" w:lineRule="auto"/>
    </w:pPr>
  </w:style>
  <w:style w:type="character" w:customStyle="1" w:styleId="En-tteCar">
    <w:name w:val="En-tête Car"/>
    <w:basedOn w:val="Policepardfaut"/>
    <w:link w:val="En-tte"/>
    <w:uiPriority w:val="99"/>
    <w:rsid w:val="002C3282"/>
  </w:style>
  <w:style w:type="paragraph" w:styleId="Pieddepage">
    <w:name w:val="footer"/>
    <w:basedOn w:val="Normal"/>
    <w:link w:val="PieddepageCar"/>
    <w:uiPriority w:val="99"/>
    <w:unhideWhenUsed/>
    <w:rsid w:val="002C328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C32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9D01EF-9704-4AFF-BD7C-8CFA39519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11</Pages>
  <Words>443</Words>
  <Characters>2440</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Lycee Saint Lambert</Company>
  <LinksUpToDate>false</LinksUpToDate>
  <CharactersWithSpaces>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dsi</dc:creator>
  <cp:keywords/>
  <dc:description/>
  <cp:lastModifiedBy>dsi</cp:lastModifiedBy>
  <cp:revision>145</cp:revision>
  <dcterms:created xsi:type="dcterms:W3CDTF">2022-03-08T09:13:00Z</dcterms:created>
  <dcterms:modified xsi:type="dcterms:W3CDTF">2022-06-22T14:46:00Z</dcterms:modified>
</cp:coreProperties>
</file>